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5B576B4B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266B09">
        <w:rPr>
          <w:rFonts w:ascii="Arial" w:hAnsi="Arial" w:cs="Arial"/>
          <w:b/>
          <w:bCs/>
          <w:color w:val="808080"/>
          <w:sz w:val="26"/>
          <w:szCs w:val="26"/>
        </w:rPr>
        <w:t>S2-2506877</w:t>
      </w:r>
    </w:p>
    <w:p w14:paraId="09465D17" w14:textId="62DDBE20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proofErr w:type="gramStart"/>
      <w:r w:rsidRPr="001E2A0E">
        <w:rPr>
          <w:rFonts w:ascii="Arial" w:hAnsi="Arial" w:cs="Arial"/>
          <w:b/>
          <w:bCs/>
          <w:sz w:val="24"/>
        </w:rPr>
        <w:t>Goteborg ,</w:t>
      </w:r>
      <w:proofErr w:type="gramEnd"/>
      <w:r w:rsidRPr="001E2A0E">
        <w:rPr>
          <w:rFonts w:ascii="Arial" w:hAnsi="Arial" w:cs="Arial"/>
          <w:b/>
          <w:bCs/>
          <w:sz w:val="24"/>
        </w:rPr>
        <w:t xml:space="preserve">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39C4BB86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42726F">
        <w:rPr>
          <w:rFonts w:ascii="Arial" w:hAnsi="Arial" w:cs="Arial"/>
          <w:b/>
        </w:rPr>
        <w:t>Google</w:t>
      </w:r>
      <w:r w:rsidR="00023963">
        <w:rPr>
          <w:rFonts w:ascii="Arial" w:hAnsi="Arial" w:cs="Arial"/>
          <w:b/>
        </w:rPr>
        <w:t>, AT&amp;T</w:t>
      </w:r>
    </w:p>
    <w:p w14:paraId="74C363CA" w14:textId="05A05BE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E207AF">
        <w:rPr>
          <w:rFonts w:ascii="Arial" w:hAnsi="Arial" w:cs="Arial"/>
          <w:b/>
        </w:rPr>
        <w:t>1.4</w:t>
      </w:r>
      <w:r w:rsidR="001E2A0E">
        <w:rPr>
          <w:rFonts w:ascii="Arial" w:hAnsi="Arial" w:cs="Arial"/>
          <w:b/>
        </w:rPr>
        <w:t xml:space="preserve">] </w:t>
      </w:r>
      <w:r w:rsidR="00E207AF">
        <w:rPr>
          <w:rFonts w:ascii="Arial" w:hAnsi="Arial" w:cs="Arial"/>
          <w:b/>
        </w:rPr>
        <w:t xml:space="preserve">Scope and Key issues for </w:t>
      </w:r>
      <w:r w:rsidR="00153143">
        <w:rPr>
          <w:rFonts w:ascii="Arial" w:hAnsi="Arial" w:cs="Arial"/>
          <w:b/>
        </w:rPr>
        <w:t xml:space="preserve">supporting </w:t>
      </w:r>
      <w:r w:rsidR="00E207AF">
        <w:rPr>
          <w:rFonts w:ascii="Arial" w:hAnsi="Arial" w:cs="Arial"/>
          <w:b/>
        </w:rPr>
        <w:t xml:space="preserve">messaging service in 6G 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60BB0722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E207AF">
        <w:rPr>
          <w:rFonts w:ascii="Arial" w:hAnsi="Arial" w:cs="Arial"/>
          <w:b/>
        </w:rPr>
        <w:t>20.6.1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594B90F5" w14:textId="4171005C" w:rsidR="004F51DF" w:rsidRPr="003B4A21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4F51DF">
        <w:t xml:space="preserve">This contribution covers the messaging services </w:t>
      </w:r>
      <w:r w:rsidR="00BF4D9E">
        <w:t>aspects for WT#1.4 in 6G study</w:t>
      </w:r>
      <w:r w:rsidR="001943F9">
        <w:t xml:space="preserve">, </w:t>
      </w:r>
      <w:r w:rsidR="00087D43">
        <w:t xml:space="preserve">which </w:t>
      </w:r>
      <w:r w:rsidR="004F51DF">
        <w:t xml:space="preserve">provides an overview of current </w:t>
      </w:r>
      <w:r w:rsidR="00087D43">
        <w:t xml:space="preserve">architecture </w:t>
      </w:r>
      <w:r w:rsidR="004F51DF">
        <w:t>limitations</w:t>
      </w:r>
      <w:r w:rsidR="001943F9">
        <w:t xml:space="preserve">, </w:t>
      </w:r>
      <w:r w:rsidR="00087D43">
        <w:t xml:space="preserve">and proposes </w:t>
      </w:r>
      <w:r w:rsidR="001943F9" w:rsidRPr="001943F9">
        <w:t xml:space="preserve">scope </w:t>
      </w:r>
      <w:r w:rsidR="00087D43">
        <w:t xml:space="preserve">and key issues </w:t>
      </w:r>
      <w:r w:rsidR="001943F9" w:rsidRPr="001943F9">
        <w:t xml:space="preserve">for WT#1.4 to </w:t>
      </w:r>
      <w:r w:rsidR="00CD2ABD">
        <w:t>support</w:t>
      </w:r>
      <w:r w:rsidR="001943F9" w:rsidRPr="001943F9">
        <w:t xml:space="preserve"> messaging service in 6G systems</w:t>
      </w:r>
      <w:r w:rsidR="001943F9">
        <w:t>.</w:t>
      </w:r>
    </w:p>
    <w:p w14:paraId="0B224D7B" w14:textId="427F8AEA" w:rsidR="003835C7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2BEF6B46" w14:textId="5B5D48E7" w:rsidR="004F51DF" w:rsidRDefault="0083095B" w:rsidP="004F51DF">
      <w:pPr>
        <w:pStyle w:val="EditorsNote"/>
      </w:pPr>
      <w:r w:rsidRPr="00B8102E">
        <w:t>Editor's Note:</w:t>
      </w:r>
      <w:r>
        <w:t xml:space="preserve"> </w:t>
      </w:r>
      <w:r w:rsidRPr="00C212A2">
        <w:rPr>
          <w:lang w:eastAsia="zh-CN"/>
        </w:rPr>
        <w:t xml:space="preserve">This justification section is not included in the TR; it is intended solely to justify the scope of the </w:t>
      </w:r>
      <w:r w:rsidR="00481F40">
        <w:rPr>
          <w:lang w:eastAsia="zh-CN"/>
        </w:rPr>
        <w:t xml:space="preserve">proposed </w:t>
      </w:r>
      <w:r w:rsidRPr="00C212A2">
        <w:rPr>
          <w:lang w:eastAsia="zh-CN"/>
        </w:rPr>
        <w:t>WT</w:t>
      </w:r>
      <w:r>
        <w:rPr>
          <w:lang w:val="en-US" w:eastAsia="zh-CN"/>
        </w:rPr>
        <w:t>.</w:t>
      </w:r>
      <w:bookmarkStart w:id="0" w:name="_Hlk87257355"/>
    </w:p>
    <w:p w14:paraId="3B59CCD7" w14:textId="3EFAD2D6" w:rsidR="00623791" w:rsidRDefault="00623791" w:rsidP="008E5AAF">
      <w:pPr>
        <w:pStyle w:val="my-0"/>
        <w:rPr>
          <w:sz w:val="20"/>
          <w:szCs w:val="20"/>
        </w:rPr>
      </w:pPr>
      <w:r w:rsidRPr="00623791">
        <w:rPr>
          <w:sz w:val="20"/>
          <w:szCs w:val="20"/>
        </w:rPr>
        <w:t xml:space="preserve">In this contribution, </w:t>
      </w:r>
      <w:r w:rsidR="00547025">
        <w:rPr>
          <w:sz w:val="20"/>
          <w:szCs w:val="20"/>
        </w:rPr>
        <w:t>w</w:t>
      </w:r>
      <w:r w:rsidRPr="00623791">
        <w:rPr>
          <w:sz w:val="20"/>
          <w:szCs w:val="20"/>
        </w:rPr>
        <w:t xml:space="preserve">e propose </w:t>
      </w:r>
      <w:r w:rsidR="00547025">
        <w:rPr>
          <w:sz w:val="20"/>
          <w:szCs w:val="20"/>
        </w:rPr>
        <w:t xml:space="preserve">to include messaging services in </w:t>
      </w:r>
      <w:r w:rsidRPr="00623791">
        <w:rPr>
          <w:sz w:val="20"/>
          <w:szCs w:val="20"/>
        </w:rPr>
        <w:t xml:space="preserve">WT#1.4 scope and corresponding key issues for 6G study as outlined in SP-250806 [x1]. </w:t>
      </w:r>
      <w:r w:rsidR="00547025">
        <w:rPr>
          <w:sz w:val="20"/>
          <w:szCs w:val="20"/>
        </w:rPr>
        <w:t>We</w:t>
      </w:r>
      <w:r w:rsidRPr="00623791">
        <w:rPr>
          <w:sz w:val="20"/>
          <w:szCs w:val="20"/>
        </w:rPr>
        <w:t xml:space="preserve"> demonstrate</w:t>
      </w:r>
      <w:r w:rsidR="00547025">
        <w:rPr>
          <w:sz w:val="20"/>
          <w:szCs w:val="20"/>
        </w:rPr>
        <w:t xml:space="preserve"> </w:t>
      </w:r>
      <w:r w:rsidRPr="00623791">
        <w:rPr>
          <w:sz w:val="20"/>
          <w:szCs w:val="20"/>
        </w:rPr>
        <w:t xml:space="preserve">the urgent need for architectural enhancements to support </w:t>
      </w:r>
      <w:r w:rsidR="007B7C21">
        <w:rPr>
          <w:sz w:val="20"/>
          <w:szCs w:val="20"/>
        </w:rPr>
        <w:t>a lightweight</w:t>
      </w:r>
      <w:r w:rsidRPr="00623791">
        <w:rPr>
          <w:sz w:val="20"/>
          <w:szCs w:val="20"/>
        </w:rPr>
        <w:t xml:space="preserve"> messaging service </w:t>
      </w:r>
      <w:r w:rsidR="00547025">
        <w:rPr>
          <w:sz w:val="20"/>
          <w:szCs w:val="20"/>
        </w:rPr>
        <w:t xml:space="preserve">in 6G for accommodating applications with extensible features and </w:t>
      </w:r>
      <w:r w:rsidRPr="00623791">
        <w:rPr>
          <w:sz w:val="20"/>
          <w:szCs w:val="20"/>
        </w:rPr>
        <w:t>effectively leverage 6G capabilities while addressing fundamental protocol inefficiencies and security limitations.</w:t>
      </w:r>
    </w:p>
    <w:p w14:paraId="0A287DAC" w14:textId="0ED9247F" w:rsidR="008E5AAF" w:rsidRPr="007E2C07" w:rsidRDefault="008E5AAF" w:rsidP="008E5AAF">
      <w:pPr>
        <w:pStyle w:val="my-0"/>
        <w:rPr>
          <w:sz w:val="20"/>
          <w:szCs w:val="20"/>
        </w:rPr>
      </w:pPr>
      <w:r w:rsidRPr="007E2C07">
        <w:rPr>
          <w:sz w:val="20"/>
          <w:szCs w:val="20"/>
        </w:rPr>
        <w:t>Currently, in 5GS, the following messaging services are supported:</w:t>
      </w:r>
    </w:p>
    <w:p w14:paraId="4E69D793" w14:textId="25F7C6A9" w:rsidR="008E5AAF" w:rsidRDefault="008E5AAF" w:rsidP="008E5AAF">
      <w:pPr>
        <w:pStyle w:val="my-0"/>
        <w:numPr>
          <w:ilvl w:val="0"/>
          <w:numId w:val="25"/>
        </w:numPr>
        <w:rPr>
          <w:sz w:val="20"/>
          <w:szCs w:val="20"/>
        </w:rPr>
      </w:pPr>
      <w:r w:rsidRPr="007E2C07">
        <w:rPr>
          <w:sz w:val="20"/>
          <w:szCs w:val="20"/>
        </w:rPr>
        <w:t>SMS over NAS</w:t>
      </w:r>
      <w:r>
        <w:rPr>
          <w:sz w:val="20"/>
          <w:szCs w:val="20"/>
        </w:rPr>
        <w:t xml:space="preserve">: </w:t>
      </w:r>
      <w:r w:rsidRPr="00327F19">
        <w:rPr>
          <w:sz w:val="20"/>
          <w:szCs w:val="20"/>
        </w:rPr>
        <w:t>Legacy SMS delivery mechanism using NAS signaling as</w:t>
      </w:r>
      <w:r w:rsidR="00623791">
        <w:rPr>
          <w:sz w:val="20"/>
          <w:szCs w:val="20"/>
        </w:rPr>
        <w:t xml:space="preserve"> defined</w:t>
      </w:r>
      <w:r w:rsidRPr="00327F19">
        <w:rPr>
          <w:sz w:val="20"/>
          <w:szCs w:val="20"/>
        </w:rPr>
        <w:t xml:space="preserve"> in 3GPP TS 23.040 [x</w:t>
      </w:r>
      <w:r w:rsidR="00C96A22">
        <w:rPr>
          <w:sz w:val="20"/>
          <w:szCs w:val="20"/>
        </w:rPr>
        <w:t>2</w:t>
      </w:r>
      <w:r w:rsidRPr="00327F19">
        <w:rPr>
          <w:sz w:val="20"/>
          <w:szCs w:val="20"/>
        </w:rPr>
        <w:t>]</w:t>
      </w:r>
      <w:r>
        <w:rPr>
          <w:sz w:val="20"/>
          <w:szCs w:val="20"/>
        </w:rPr>
        <w:t xml:space="preserve"> </w:t>
      </w:r>
      <w:r w:rsidRPr="008E5AAF">
        <w:rPr>
          <w:sz w:val="20"/>
          <w:szCs w:val="20"/>
        </w:rPr>
        <w:t>and TS 2</w:t>
      </w:r>
      <w:r w:rsidR="00C0187F">
        <w:rPr>
          <w:sz w:val="20"/>
          <w:szCs w:val="20"/>
        </w:rPr>
        <w:t>3</w:t>
      </w:r>
      <w:r w:rsidRPr="008E5AAF">
        <w:rPr>
          <w:sz w:val="20"/>
          <w:szCs w:val="20"/>
        </w:rPr>
        <w:t>.5</w:t>
      </w:r>
      <w:r w:rsidR="00C0187F">
        <w:rPr>
          <w:sz w:val="20"/>
          <w:szCs w:val="20"/>
        </w:rPr>
        <w:t>40</w:t>
      </w:r>
      <w:r w:rsidRPr="008E5AAF">
        <w:rPr>
          <w:sz w:val="20"/>
          <w:szCs w:val="20"/>
        </w:rPr>
        <w:t xml:space="preserve"> [x</w:t>
      </w:r>
      <w:r w:rsidR="00C96A22">
        <w:rPr>
          <w:sz w:val="20"/>
          <w:szCs w:val="20"/>
        </w:rPr>
        <w:t>3</w:t>
      </w:r>
      <w:r w:rsidRPr="008E5AAF">
        <w:rPr>
          <w:sz w:val="20"/>
          <w:szCs w:val="20"/>
        </w:rPr>
        <w:t>].</w:t>
      </w:r>
    </w:p>
    <w:p w14:paraId="4D7FF3B1" w14:textId="65852479" w:rsidR="008E5AAF" w:rsidRDefault="008E5AAF" w:rsidP="008E5AAF">
      <w:pPr>
        <w:pStyle w:val="my-0"/>
        <w:numPr>
          <w:ilvl w:val="0"/>
          <w:numId w:val="25"/>
        </w:numPr>
        <w:rPr>
          <w:sz w:val="20"/>
          <w:szCs w:val="20"/>
        </w:rPr>
      </w:pPr>
      <w:r w:rsidRPr="008E5AAF">
        <w:rPr>
          <w:sz w:val="20"/>
          <w:szCs w:val="20"/>
        </w:rPr>
        <w:t xml:space="preserve">SMS over IMS (SMS over IP): IP-based SMS using SIP </w:t>
      </w:r>
      <w:r w:rsidR="00623791" w:rsidRPr="00623791">
        <w:rPr>
          <w:sz w:val="20"/>
          <w:szCs w:val="20"/>
        </w:rPr>
        <w:t xml:space="preserve">signaling over IMS infrastructure </w:t>
      </w:r>
      <w:r w:rsidRPr="008E5AAF">
        <w:rPr>
          <w:sz w:val="20"/>
          <w:szCs w:val="20"/>
        </w:rPr>
        <w:t>as</w:t>
      </w:r>
      <w:r w:rsidR="00623791">
        <w:rPr>
          <w:sz w:val="20"/>
          <w:szCs w:val="20"/>
        </w:rPr>
        <w:t xml:space="preserve"> defined</w:t>
      </w:r>
      <w:r w:rsidRPr="008E5AAF">
        <w:rPr>
          <w:sz w:val="20"/>
          <w:szCs w:val="20"/>
        </w:rPr>
        <w:t xml:space="preserve"> in 3GPP TS 23.2</w:t>
      </w:r>
      <w:r w:rsidR="00C0187F">
        <w:rPr>
          <w:sz w:val="20"/>
          <w:szCs w:val="20"/>
        </w:rPr>
        <w:t>04</w:t>
      </w:r>
      <w:r w:rsidRPr="008E5AAF">
        <w:rPr>
          <w:sz w:val="20"/>
          <w:szCs w:val="20"/>
        </w:rPr>
        <w:t xml:space="preserve"> [x</w:t>
      </w:r>
      <w:r w:rsidR="00C96A22">
        <w:rPr>
          <w:sz w:val="20"/>
          <w:szCs w:val="20"/>
        </w:rPr>
        <w:t>4</w:t>
      </w:r>
      <w:r w:rsidRPr="008E5AAF">
        <w:rPr>
          <w:sz w:val="20"/>
          <w:szCs w:val="20"/>
        </w:rPr>
        <w:t>] and related IMS specifications.</w:t>
      </w:r>
    </w:p>
    <w:p w14:paraId="40B49AED" w14:textId="7B4F5D0B" w:rsidR="008E5AAF" w:rsidRDefault="008E5AAF" w:rsidP="008E5AAF">
      <w:pPr>
        <w:pStyle w:val="my-0"/>
        <w:numPr>
          <w:ilvl w:val="0"/>
          <w:numId w:val="25"/>
        </w:numPr>
        <w:rPr>
          <w:sz w:val="20"/>
          <w:szCs w:val="20"/>
        </w:rPr>
      </w:pPr>
      <w:r w:rsidRPr="008E5AAF">
        <w:rPr>
          <w:sz w:val="20"/>
          <w:szCs w:val="20"/>
        </w:rPr>
        <w:t>MSGin5G: designed primarily for massive IoT device communication, supporting point-to-point, application-to-point, group and broadcast message delivery as defined in TS 23.554 [x</w:t>
      </w:r>
      <w:r w:rsidR="00C96A22">
        <w:rPr>
          <w:sz w:val="20"/>
          <w:szCs w:val="20"/>
        </w:rPr>
        <w:t>5</w:t>
      </w:r>
      <w:r w:rsidRPr="008E5AAF">
        <w:rPr>
          <w:sz w:val="20"/>
          <w:szCs w:val="20"/>
        </w:rPr>
        <w:t>]. This service enables thing-to-thing and person-to-thing communication with gateway functionality for legacy 3GPP and non-3GPP message delivery.</w:t>
      </w:r>
    </w:p>
    <w:p w14:paraId="6BA856D4" w14:textId="12C614A3" w:rsidR="008E5AAF" w:rsidRPr="008E5AAF" w:rsidRDefault="008E5AAF" w:rsidP="008E5AAF">
      <w:pPr>
        <w:pStyle w:val="my-0"/>
        <w:numPr>
          <w:ilvl w:val="0"/>
          <w:numId w:val="25"/>
        </w:numPr>
        <w:rPr>
          <w:sz w:val="20"/>
          <w:szCs w:val="20"/>
        </w:rPr>
      </w:pPr>
      <w:r w:rsidRPr="008E5AAF">
        <w:rPr>
          <w:sz w:val="20"/>
          <w:szCs w:val="20"/>
        </w:rPr>
        <w:t>IMS-based Messaging using RCS (Rich Communication Services)</w:t>
      </w:r>
      <w:r w:rsidR="00623791">
        <w:rPr>
          <w:sz w:val="20"/>
          <w:szCs w:val="20"/>
        </w:rPr>
        <w:t>:</w:t>
      </w:r>
      <w:r w:rsidRPr="008E5AAF">
        <w:rPr>
          <w:sz w:val="20"/>
          <w:szCs w:val="20"/>
        </w:rPr>
        <w:t xml:space="preserve"> </w:t>
      </w:r>
      <w:r w:rsidR="00623791" w:rsidRPr="00623791">
        <w:rPr>
          <w:sz w:val="20"/>
          <w:szCs w:val="20"/>
        </w:rPr>
        <w:t>Rich Communication Services built on IMS infrastructure implementing the GSMA Universal Profile specification [x</w:t>
      </w:r>
      <w:r w:rsidR="00040696">
        <w:rPr>
          <w:sz w:val="20"/>
          <w:szCs w:val="20"/>
        </w:rPr>
        <w:t>6</w:t>
      </w:r>
      <w:r w:rsidR="00623791" w:rsidRPr="00623791">
        <w:rPr>
          <w:sz w:val="20"/>
          <w:szCs w:val="20"/>
        </w:rPr>
        <w:t>], providing enhanced messaging capabilities including multimedia sharing, group chat, presence indicators, and read receipts using SIP/MSRP protocol</w:t>
      </w:r>
      <w:r w:rsidR="00C0187F">
        <w:rPr>
          <w:sz w:val="20"/>
          <w:szCs w:val="20"/>
        </w:rPr>
        <w:t>s [x7]</w:t>
      </w:r>
      <w:r w:rsidRPr="008E5AAF">
        <w:rPr>
          <w:sz w:val="20"/>
          <w:szCs w:val="20"/>
        </w:rPr>
        <w:t>.</w:t>
      </w:r>
    </w:p>
    <w:p w14:paraId="6A5F807D" w14:textId="34D60AB6" w:rsidR="00B11BBD" w:rsidRDefault="00B11BBD" w:rsidP="00B11BBD">
      <w:pPr>
        <w:pStyle w:val="my-0"/>
        <w:rPr>
          <w:sz w:val="20"/>
          <w:szCs w:val="20"/>
        </w:rPr>
      </w:pPr>
      <w:r w:rsidRPr="00101C56">
        <w:rPr>
          <w:sz w:val="20"/>
          <w:szCs w:val="20"/>
        </w:rPr>
        <w:t>To meet ITU IMT-2030 timeline and design goals of interoperability and substitutability, the 6G architecture</w:t>
      </w:r>
      <w:r>
        <w:rPr>
          <w:sz w:val="20"/>
          <w:szCs w:val="20"/>
        </w:rPr>
        <w:t xml:space="preserve"> must</w:t>
      </w:r>
      <w:r w:rsidRPr="00101C5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evolve to support lightweight messaging service to accommodate extensible application features </w:t>
      </w:r>
      <w:r w:rsidRPr="00101C56">
        <w:rPr>
          <w:sz w:val="20"/>
          <w:szCs w:val="20"/>
        </w:rPr>
        <w:t xml:space="preserve">while leveraging advanced 6G </w:t>
      </w:r>
      <w:r w:rsidRPr="00582D67">
        <w:rPr>
          <w:sz w:val="20"/>
          <w:szCs w:val="20"/>
        </w:rPr>
        <w:t>capabilities including enhance</w:t>
      </w:r>
      <w:r>
        <w:rPr>
          <w:sz w:val="20"/>
          <w:szCs w:val="20"/>
        </w:rPr>
        <w:t>d</w:t>
      </w:r>
      <w:r w:rsidRPr="00582D67">
        <w:rPr>
          <w:sz w:val="20"/>
          <w:szCs w:val="20"/>
        </w:rPr>
        <w:t xml:space="preserve"> network </w:t>
      </w:r>
      <w:r>
        <w:rPr>
          <w:sz w:val="20"/>
          <w:szCs w:val="20"/>
        </w:rPr>
        <w:t xml:space="preserve">capability </w:t>
      </w:r>
      <w:r w:rsidRPr="00582D67">
        <w:rPr>
          <w:sz w:val="20"/>
          <w:szCs w:val="20"/>
        </w:rPr>
        <w:t xml:space="preserve">exposure, </w:t>
      </w:r>
      <w:r>
        <w:rPr>
          <w:sz w:val="20"/>
          <w:szCs w:val="20"/>
        </w:rPr>
        <w:t>adaptive QoS provisioning, etc</w:t>
      </w:r>
      <w:r w:rsidRPr="00582D67">
        <w:rPr>
          <w:sz w:val="20"/>
          <w:szCs w:val="20"/>
        </w:rPr>
        <w:t xml:space="preserve">. </w:t>
      </w:r>
    </w:p>
    <w:p w14:paraId="065ED6A3" w14:textId="7D74528E" w:rsidR="004F51DF" w:rsidRDefault="004F51DF" w:rsidP="008E5AAF">
      <w:pPr>
        <w:pStyle w:val="Heading2"/>
        <w:numPr>
          <w:ilvl w:val="1"/>
          <w:numId w:val="26"/>
        </w:numPr>
      </w:pPr>
      <w:r>
        <w:t>Current Messaging Architecture Limitations</w:t>
      </w:r>
    </w:p>
    <w:p w14:paraId="5545D7B8" w14:textId="478DC864" w:rsidR="0067401E" w:rsidRPr="0067401E" w:rsidRDefault="0067401E" w:rsidP="0067401E">
      <w:pPr>
        <w:pStyle w:val="my-0"/>
        <w:rPr>
          <w:sz w:val="20"/>
          <w:szCs w:val="20"/>
        </w:rPr>
      </w:pPr>
      <w:r w:rsidRPr="0067401E">
        <w:rPr>
          <w:sz w:val="20"/>
          <w:szCs w:val="20"/>
        </w:rPr>
        <w:t xml:space="preserve">For person-to-person messaging services, the landscape has evolved dramatically from simple text-based SMS and multimedia MMS toward </w:t>
      </w:r>
      <w:r w:rsidR="00C96A22">
        <w:rPr>
          <w:sz w:val="20"/>
          <w:szCs w:val="20"/>
        </w:rPr>
        <w:t>IMS based RCS</w:t>
      </w:r>
      <w:r w:rsidRPr="0067401E">
        <w:rPr>
          <w:sz w:val="20"/>
          <w:szCs w:val="20"/>
        </w:rPr>
        <w:t>, which has emerged as the successor to legacy messaging. However, current messaging architecture faces critical limitations that prevent it from meeting modern user expectations</w:t>
      </w:r>
      <w:r w:rsidR="008A3611">
        <w:rPr>
          <w:sz w:val="20"/>
          <w:szCs w:val="20"/>
        </w:rPr>
        <w:t>, fast reaction to market requirements, customization</w:t>
      </w:r>
      <w:r w:rsidR="00E5737D">
        <w:rPr>
          <w:sz w:val="20"/>
          <w:szCs w:val="20"/>
        </w:rPr>
        <w:t xml:space="preserve"> to meet local challenges</w:t>
      </w:r>
      <w:r w:rsidR="008A3611">
        <w:rPr>
          <w:sz w:val="20"/>
          <w:szCs w:val="20"/>
        </w:rPr>
        <w:t>, extensibility</w:t>
      </w:r>
      <w:r w:rsidRPr="0067401E">
        <w:rPr>
          <w:sz w:val="20"/>
          <w:szCs w:val="20"/>
        </w:rPr>
        <w:t xml:space="preserve"> and regulatory requirements. </w:t>
      </w:r>
    </w:p>
    <w:p w14:paraId="73847859" w14:textId="51F11962" w:rsidR="004F51DF" w:rsidRPr="007E2C07" w:rsidRDefault="004F51DF" w:rsidP="004F51DF">
      <w:pPr>
        <w:pStyle w:val="my-0"/>
        <w:rPr>
          <w:sz w:val="20"/>
          <w:szCs w:val="20"/>
        </w:rPr>
      </w:pPr>
      <w:r w:rsidRPr="007E2C07">
        <w:rPr>
          <w:sz w:val="20"/>
          <w:szCs w:val="20"/>
        </w:rPr>
        <w:t>While SMS remains globally interoperable since its first specification release (3GPP TS23.040, June 1999)</w:t>
      </w:r>
      <w:r w:rsidR="00DF58C5">
        <w:rPr>
          <w:sz w:val="20"/>
          <w:szCs w:val="20"/>
        </w:rPr>
        <w:t xml:space="preserve"> and IMS based messaging using RCS [x</w:t>
      </w:r>
      <w:r w:rsidR="00290BA2">
        <w:rPr>
          <w:sz w:val="20"/>
          <w:szCs w:val="20"/>
        </w:rPr>
        <w:t>6</w:t>
      </w:r>
      <w:r w:rsidR="00DF58C5">
        <w:rPr>
          <w:sz w:val="20"/>
          <w:szCs w:val="20"/>
        </w:rPr>
        <w:t xml:space="preserve">] </w:t>
      </w:r>
      <w:r w:rsidR="006F5383">
        <w:rPr>
          <w:sz w:val="20"/>
          <w:szCs w:val="20"/>
        </w:rPr>
        <w:t xml:space="preserve">continuously </w:t>
      </w:r>
      <w:r w:rsidR="00DF58C5">
        <w:rPr>
          <w:sz w:val="20"/>
          <w:szCs w:val="20"/>
        </w:rPr>
        <w:t xml:space="preserve">gains more </w:t>
      </w:r>
      <w:r w:rsidR="00D331F8">
        <w:rPr>
          <w:sz w:val="20"/>
          <w:szCs w:val="20"/>
        </w:rPr>
        <w:t xml:space="preserve">global </w:t>
      </w:r>
      <w:r w:rsidR="00DF58C5">
        <w:rPr>
          <w:sz w:val="20"/>
          <w:szCs w:val="20"/>
        </w:rPr>
        <w:t>adoptions</w:t>
      </w:r>
      <w:r w:rsidRPr="007E2C07">
        <w:rPr>
          <w:sz w:val="20"/>
          <w:szCs w:val="20"/>
        </w:rPr>
        <w:t xml:space="preserve">, adapting </w:t>
      </w:r>
      <w:r w:rsidR="006F5383">
        <w:rPr>
          <w:sz w:val="20"/>
          <w:szCs w:val="20"/>
        </w:rPr>
        <w:t>SMS/RCS</w:t>
      </w:r>
      <w:r w:rsidRPr="007E2C07">
        <w:rPr>
          <w:sz w:val="20"/>
          <w:szCs w:val="20"/>
        </w:rPr>
        <w:t xml:space="preserve"> to modern communication and regulatory needs ha</w:t>
      </w:r>
      <w:r w:rsidR="00D331F8">
        <w:rPr>
          <w:sz w:val="20"/>
          <w:szCs w:val="20"/>
        </w:rPr>
        <w:t>ve</w:t>
      </w:r>
      <w:r w:rsidRPr="007E2C07">
        <w:rPr>
          <w:sz w:val="20"/>
          <w:szCs w:val="20"/>
        </w:rPr>
        <w:t xml:space="preserve"> highlighted several critical architectural and functional challenges:</w:t>
      </w:r>
    </w:p>
    <w:p w14:paraId="36341B49" w14:textId="7459715C" w:rsidR="0067401E" w:rsidRPr="0067401E" w:rsidRDefault="0067401E" w:rsidP="0067401E">
      <w:pPr>
        <w:pStyle w:val="my-0"/>
        <w:numPr>
          <w:ilvl w:val="0"/>
          <w:numId w:val="24"/>
        </w:numPr>
        <w:rPr>
          <w:rStyle w:val="Strong"/>
          <w:b w:val="0"/>
          <w:bCs w:val="0"/>
        </w:rPr>
      </w:pPr>
      <w:r w:rsidRPr="0067401E">
        <w:rPr>
          <w:rStyle w:val="Strong"/>
          <w:sz w:val="20"/>
          <w:szCs w:val="20"/>
        </w:rPr>
        <w:t>Protocol Inefficiencies</w:t>
      </w:r>
      <w:r w:rsidRPr="007E2C07">
        <w:rPr>
          <w:rStyle w:val="Strong"/>
          <w:sz w:val="20"/>
          <w:szCs w:val="20"/>
        </w:rPr>
        <w:t>:</w:t>
      </w:r>
      <w:r w:rsidRPr="0067401E">
        <w:rPr>
          <w:rStyle w:val="Strong"/>
        </w:rPr>
        <w:t xml:space="preserve"> </w:t>
      </w:r>
      <w:r w:rsidRPr="0067401E">
        <w:rPr>
          <w:rStyle w:val="Strong"/>
          <w:b w:val="0"/>
          <w:bCs w:val="0"/>
          <w:sz w:val="20"/>
          <w:szCs w:val="20"/>
        </w:rPr>
        <w:t xml:space="preserve">Current RCS implementations rely heavily on legacy protocols that suffer from inherent </w:t>
      </w:r>
      <w:r w:rsidRPr="00A916BE">
        <w:rPr>
          <w:rStyle w:val="Strong"/>
          <w:b w:val="0"/>
          <w:bCs w:val="0"/>
          <w:sz w:val="20"/>
          <w:szCs w:val="20"/>
        </w:rPr>
        <w:t>limitations</w:t>
      </w:r>
      <w:r w:rsidR="00A916BE" w:rsidRPr="00A916BE">
        <w:rPr>
          <w:rStyle w:val="Strong"/>
          <w:b w:val="0"/>
          <w:bCs w:val="0"/>
          <w:sz w:val="20"/>
          <w:szCs w:val="20"/>
        </w:rPr>
        <w:t xml:space="preserve"> </w:t>
      </w:r>
      <w:r w:rsidR="00A916BE">
        <w:rPr>
          <w:rStyle w:val="Strong"/>
          <w:b w:val="0"/>
          <w:bCs w:val="0"/>
          <w:sz w:val="20"/>
          <w:szCs w:val="20"/>
        </w:rPr>
        <w:t xml:space="preserve">if requiring </w:t>
      </w:r>
      <w:r w:rsidR="00A916BE" w:rsidRPr="00A916BE">
        <w:rPr>
          <w:rStyle w:val="Strong"/>
          <w:b w:val="0"/>
          <w:bCs w:val="0"/>
          <w:sz w:val="20"/>
          <w:szCs w:val="20"/>
        </w:rPr>
        <w:t>persistent connection</w:t>
      </w:r>
      <w:r>
        <w:rPr>
          <w:rStyle w:val="Strong"/>
          <w:b w:val="0"/>
          <w:bCs w:val="0"/>
          <w:sz w:val="20"/>
          <w:szCs w:val="20"/>
        </w:rPr>
        <w:t xml:space="preserve">, e.g. </w:t>
      </w:r>
    </w:p>
    <w:p w14:paraId="0807A221" w14:textId="42A14C3A" w:rsidR="0067401E" w:rsidRPr="0067401E" w:rsidRDefault="0067401E" w:rsidP="0067401E">
      <w:pPr>
        <w:pStyle w:val="my-0"/>
        <w:numPr>
          <w:ilvl w:val="1"/>
          <w:numId w:val="24"/>
        </w:numPr>
        <w:rPr>
          <w:rStyle w:val="Strong"/>
          <w:b w:val="0"/>
          <w:bCs w:val="0"/>
        </w:rPr>
      </w:pPr>
      <w:r w:rsidRPr="0067401E">
        <w:rPr>
          <w:rStyle w:val="Strong"/>
          <w:b w:val="0"/>
          <w:bCs w:val="0"/>
          <w:sz w:val="20"/>
          <w:szCs w:val="20"/>
        </w:rPr>
        <w:t>SIP</w:t>
      </w:r>
      <w:r>
        <w:rPr>
          <w:rStyle w:val="Strong"/>
          <w:b w:val="0"/>
          <w:bCs w:val="0"/>
          <w:sz w:val="20"/>
          <w:szCs w:val="20"/>
        </w:rPr>
        <w:t xml:space="preserve"> </w:t>
      </w:r>
      <w:r w:rsidRPr="007E2C07">
        <w:rPr>
          <w:sz w:val="20"/>
          <w:szCs w:val="20"/>
        </w:rPr>
        <w:t>(for signaling/session management)</w:t>
      </w:r>
      <w:r w:rsidRPr="0067401E">
        <w:rPr>
          <w:rStyle w:val="Strong"/>
          <w:b w:val="0"/>
          <w:bCs w:val="0"/>
          <w:sz w:val="20"/>
          <w:szCs w:val="20"/>
        </w:rPr>
        <w:t>/MSRP</w:t>
      </w:r>
      <w:r>
        <w:rPr>
          <w:rStyle w:val="Strong"/>
          <w:b w:val="0"/>
          <w:bCs w:val="0"/>
          <w:sz w:val="20"/>
          <w:szCs w:val="20"/>
        </w:rPr>
        <w:t xml:space="preserve"> </w:t>
      </w:r>
      <w:r w:rsidRPr="007E2C07">
        <w:rPr>
          <w:sz w:val="20"/>
          <w:szCs w:val="20"/>
        </w:rPr>
        <w:t>(for message/media transfer)</w:t>
      </w:r>
      <w:r w:rsidRPr="0067401E">
        <w:rPr>
          <w:rStyle w:val="Strong"/>
          <w:b w:val="0"/>
          <w:bCs w:val="0"/>
          <w:sz w:val="20"/>
          <w:szCs w:val="20"/>
        </w:rPr>
        <w:t xml:space="preserve"> dependency causes battery consumption due to persistent connections required by MSRP</w:t>
      </w:r>
      <w:r>
        <w:rPr>
          <w:rStyle w:val="Strong"/>
          <w:b w:val="0"/>
          <w:bCs w:val="0"/>
          <w:sz w:val="20"/>
          <w:szCs w:val="20"/>
        </w:rPr>
        <w:t>.</w:t>
      </w:r>
    </w:p>
    <w:p w14:paraId="27E380F7" w14:textId="32B18E97" w:rsidR="0067401E" w:rsidRPr="0067401E" w:rsidRDefault="0067401E" w:rsidP="0067401E">
      <w:pPr>
        <w:pStyle w:val="my-0"/>
        <w:numPr>
          <w:ilvl w:val="1"/>
          <w:numId w:val="24"/>
        </w:numPr>
        <w:rPr>
          <w:rStyle w:val="Strong"/>
          <w:b w:val="0"/>
          <w:bCs w:val="0"/>
        </w:rPr>
      </w:pPr>
      <w:r w:rsidRPr="0067401E">
        <w:rPr>
          <w:rStyle w:val="Strong"/>
          <w:b w:val="0"/>
          <w:bCs w:val="0"/>
          <w:sz w:val="20"/>
          <w:szCs w:val="20"/>
        </w:rPr>
        <w:lastRenderedPageBreak/>
        <w:t>Complexity overhead compared to modern lightweight protocols used by OTT services</w:t>
      </w:r>
      <w:r w:rsidR="00290BA2">
        <w:rPr>
          <w:rStyle w:val="Strong"/>
          <w:b w:val="0"/>
          <w:bCs w:val="0"/>
          <w:sz w:val="20"/>
          <w:szCs w:val="20"/>
        </w:rPr>
        <w:t>.</w:t>
      </w:r>
    </w:p>
    <w:p w14:paraId="5DD74750" w14:textId="3F44EA71" w:rsidR="0067401E" w:rsidRPr="0067401E" w:rsidRDefault="0067401E" w:rsidP="0067401E">
      <w:pPr>
        <w:pStyle w:val="my-0"/>
        <w:numPr>
          <w:ilvl w:val="1"/>
          <w:numId w:val="24"/>
        </w:numPr>
        <w:rPr>
          <w:rStyle w:val="Strong"/>
          <w:b w:val="0"/>
          <w:bCs w:val="0"/>
        </w:rPr>
      </w:pPr>
      <w:r w:rsidRPr="0067401E">
        <w:rPr>
          <w:rStyle w:val="Strong"/>
          <w:b w:val="0"/>
          <w:bCs w:val="0"/>
          <w:sz w:val="20"/>
          <w:szCs w:val="20"/>
        </w:rPr>
        <w:t>Inefficient signaling mechanisms not optimized for mobile data usage patterns</w:t>
      </w:r>
      <w:r w:rsidR="00290BA2">
        <w:rPr>
          <w:rStyle w:val="Strong"/>
          <w:b w:val="0"/>
          <w:bCs w:val="0"/>
          <w:sz w:val="20"/>
          <w:szCs w:val="20"/>
        </w:rPr>
        <w:t>.</w:t>
      </w:r>
    </w:p>
    <w:p w14:paraId="16655DC1" w14:textId="77777777" w:rsidR="0067401E" w:rsidRDefault="0067401E" w:rsidP="0067401E">
      <w:pPr>
        <w:pStyle w:val="my-0"/>
        <w:numPr>
          <w:ilvl w:val="0"/>
          <w:numId w:val="24"/>
        </w:numPr>
        <w:rPr>
          <w:sz w:val="20"/>
          <w:szCs w:val="20"/>
        </w:rPr>
      </w:pPr>
      <w:r w:rsidRPr="007E2C07">
        <w:rPr>
          <w:rStyle w:val="Strong"/>
          <w:sz w:val="20"/>
          <w:szCs w:val="20"/>
        </w:rPr>
        <w:t>Security and Privacy Gaps:</w:t>
      </w:r>
      <w:r w:rsidRPr="007E2C07">
        <w:rPr>
          <w:sz w:val="20"/>
          <w:szCs w:val="20"/>
        </w:rPr>
        <w:t xml:space="preserve"> </w:t>
      </w:r>
      <w:r w:rsidRPr="0067401E">
        <w:rPr>
          <w:sz w:val="20"/>
          <w:szCs w:val="20"/>
        </w:rPr>
        <w:t>Current messaging services lack robust security mechanisms</w:t>
      </w:r>
      <w:r>
        <w:rPr>
          <w:sz w:val="20"/>
          <w:szCs w:val="20"/>
        </w:rPr>
        <w:t xml:space="preserve">. For example: </w:t>
      </w:r>
    </w:p>
    <w:p w14:paraId="40ACB6EE" w14:textId="6DBFC533" w:rsidR="0067401E" w:rsidRDefault="0067401E" w:rsidP="0067401E">
      <w:pPr>
        <w:pStyle w:val="my-0"/>
        <w:numPr>
          <w:ilvl w:val="1"/>
          <w:numId w:val="24"/>
        </w:numPr>
        <w:rPr>
          <w:sz w:val="20"/>
          <w:szCs w:val="20"/>
        </w:rPr>
      </w:pPr>
      <w:r w:rsidRPr="0067401E">
        <w:rPr>
          <w:sz w:val="20"/>
          <w:szCs w:val="20"/>
        </w:rPr>
        <w:t>SMS by default lacks strong authentication, making it vulnerable to spoofing, phishing, and interception risks</w:t>
      </w:r>
      <w:r w:rsidR="00290BA2">
        <w:rPr>
          <w:sz w:val="20"/>
          <w:szCs w:val="20"/>
        </w:rPr>
        <w:t>.</w:t>
      </w:r>
    </w:p>
    <w:p w14:paraId="70581AFA" w14:textId="33B327E4" w:rsidR="0067401E" w:rsidRDefault="0067401E" w:rsidP="0067401E">
      <w:pPr>
        <w:pStyle w:val="my-0"/>
        <w:numPr>
          <w:ilvl w:val="1"/>
          <w:numId w:val="24"/>
        </w:numPr>
        <w:rPr>
          <w:sz w:val="20"/>
          <w:szCs w:val="20"/>
        </w:rPr>
      </w:pPr>
      <w:r w:rsidRPr="0067401E">
        <w:rPr>
          <w:sz w:val="20"/>
          <w:szCs w:val="20"/>
        </w:rPr>
        <w:t xml:space="preserve">Legacy RCS </w:t>
      </w:r>
      <w:r w:rsidR="00C149A0">
        <w:rPr>
          <w:sz w:val="20"/>
          <w:szCs w:val="20"/>
        </w:rPr>
        <w:t xml:space="preserve">supports client to server encryption </w:t>
      </w:r>
      <w:r w:rsidRPr="0067401E">
        <w:rPr>
          <w:sz w:val="20"/>
          <w:szCs w:val="20"/>
        </w:rPr>
        <w:t>failing to meet modern privacy expectations</w:t>
      </w:r>
      <w:r w:rsidR="00C149A0">
        <w:rPr>
          <w:sz w:val="20"/>
          <w:szCs w:val="20"/>
        </w:rPr>
        <w:t xml:space="preserve"> for</w:t>
      </w:r>
      <w:r w:rsidR="00C149A0" w:rsidRPr="0067401E">
        <w:rPr>
          <w:sz w:val="20"/>
          <w:szCs w:val="20"/>
        </w:rPr>
        <w:t xml:space="preserve"> End-to-End Encryption (E2EE)</w:t>
      </w:r>
      <w:r w:rsidR="00C149A0">
        <w:rPr>
          <w:sz w:val="20"/>
          <w:szCs w:val="20"/>
        </w:rPr>
        <w:t>.</w:t>
      </w:r>
    </w:p>
    <w:p w14:paraId="43B3AF8A" w14:textId="0820509F" w:rsidR="0067401E" w:rsidRDefault="0067401E" w:rsidP="0067401E">
      <w:pPr>
        <w:pStyle w:val="my-0"/>
        <w:numPr>
          <w:ilvl w:val="1"/>
          <w:numId w:val="24"/>
        </w:numPr>
        <w:rPr>
          <w:sz w:val="20"/>
          <w:szCs w:val="20"/>
        </w:rPr>
      </w:pPr>
      <w:r w:rsidRPr="0067401E">
        <w:rPr>
          <w:sz w:val="20"/>
          <w:szCs w:val="20"/>
        </w:rPr>
        <w:t>Regulatory and consumer expectations for privacy, authentication (e.g., 2FA), and anti-spam protections exceed current protocol capabilities</w:t>
      </w:r>
      <w:r>
        <w:rPr>
          <w:sz w:val="20"/>
          <w:szCs w:val="20"/>
        </w:rPr>
        <w:t>.</w:t>
      </w:r>
    </w:p>
    <w:p w14:paraId="5B0C63E4" w14:textId="1734D50E" w:rsidR="0067401E" w:rsidRPr="0067401E" w:rsidRDefault="0067401E" w:rsidP="0067401E">
      <w:pPr>
        <w:pStyle w:val="my-0"/>
        <w:numPr>
          <w:ilvl w:val="0"/>
          <w:numId w:val="24"/>
        </w:numPr>
        <w:rPr>
          <w:rStyle w:val="Strong"/>
          <w:b w:val="0"/>
          <w:bCs w:val="0"/>
        </w:rPr>
      </w:pPr>
      <w:r w:rsidRPr="0067401E">
        <w:rPr>
          <w:rStyle w:val="Strong"/>
          <w:sz w:val="20"/>
          <w:szCs w:val="20"/>
        </w:rPr>
        <w:t>Limited</w:t>
      </w:r>
      <w:r w:rsidR="00FE238B">
        <w:rPr>
          <w:rStyle w:val="Strong"/>
          <w:sz w:val="20"/>
          <w:szCs w:val="20"/>
        </w:rPr>
        <w:t xml:space="preserve"> and </w:t>
      </w:r>
      <w:r w:rsidR="00691581">
        <w:rPr>
          <w:rStyle w:val="Strong"/>
          <w:sz w:val="20"/>
          <w:szCs w:val="20"/>
        </w:rPr>
        <w:t>C</w:t>
      </w:r>
      <w:r w:rsidR="00FE238B">
        <w:rPr>
          <w:rStyle w:val="Strong"/>
          <w:sz w:val="20"/>
          <w:szCs w:val="20"/>
        </w:rPr>
        <w:t>omplicated</w:t>
      </w:r>
      <w:r w:rsidRPr="0067401E">
        <w:rPr>
          <w:rStyle w:val="Strong"/>
          <w:sz w:val="20"/>
          <w:szCs w:val="20"/>
        </w:rPr>
        <w:t xml:space="preserve"> Interoperability</w:t>
      </w:r>
      <w:r w:rsidRPr="0067401E">
        <w:rPr>
          <w:rStyle w:val="Strong"/>
          <w:b w:val="0"/>
          <w:bCs w:val="0"/>
          <w:sz w:val="20"/>
          <w:szCs w:val="20"/>
        </w:rPr>
        <w:t xml:space="preserve">: Current systems are constrained by: </w:t>
      </w:r>
    </w:p>
    <w:p w14:paraId="1E564650" w14:textId="5E58E200" w:rsidR="0067401E" w:rsidRPr="0067401E" w:rsidRDefault="0067401E" w:rsidP="0067401E">
      <w:pPr>
        <w:pStyle w:val="my-0"/>
        <w:numPr>
          <w:ilvl w:val="1"/>
          <w:numId w:val="24"/>
        </w:numPr>
        <w:rPr>
          <w:rStyle w:val="Strong"/>
          <w:b w:val="0"/>
          <w:bCs w:val="0"/>
        </w:rPr>
      </w:pPr>
      <w:r w:rsidRPr="0067401E">
        <w:rPr>
          <w:rStyle w:val="Strong"/>
          <w:b w:val="0"/>
          <w:bCs w:val="0"/>
          <w:sz w:val="20"/>
          <w:szCs w:val="20"/>
        </w:rPr>
        <w:t xml:space="preserve">MSISDN-only identities, preventing cross-platform messaging with non-cellular identities </w:t>
      </w:r>
    </w:p>
    <w:p w14:paraId="7E56B0BC" w14:textId="3A1CF907" w:rsidR="0067401E" w:rsidRPr="0067401E" w:rsidRDefault="00C149A0" w:rsidP="0067401E">
      <w:pPr>
        <w:pStyle w:val="my-0"/>
        <w:numPr>
          <w:ilvl w:val="1"/>
          <w:numId w:val="24"/>
        </w:numPr>
        <w:rPr>
          <w:rStyle w:val="Strong"/>
          <w:b w:val="0"/>
          <w:bCs w:val="0"/>
        </w:rPr>
      </w:pPr>
      <w:r>
        <w:rPr>
          <w:rStyle w:val="Strong"/>
          <w:b w:val="0"/>
          <w:bCs w:val="0"/>
          <w:sz w:val="20"/>
          <w:szCs w:val="20"/>
        </w:rPr>
        <w:t>None or c</w:t>
      </w:r>
      <w:r w:rsidR="0067401E" w:rsidRPr="0067401E">
        <w:rPr>
          <w:rStyle w:val="Strong"/>
          <w:b w:val="0"/>
          <w:bCs w:val="0"/>
          <w:sz w:val="20"/>
          <w:szCs w:val="20"/>
        </w:rPr>
        <w:t>omplex interworking with OTT messaging services</w:t>
      </w:r>
    </w:p>
    <w:p w14:paraId="2D143DF3" w14:textId="76C8544B" w:rsidR="0067401E" w:rsidRPr="0067401E" w:rsidRDefault="0067401E" w:rsidP="0067401E">
      <w:pPr>
        <w:pStyle w:val="my-0"/>
        <w:numPr>
          <w:ilvl w:val="1"/>
          <w:numId w:val="24"/>
        </w:numPr>
        <w:rPr>
          <w:rStyle w:val="Strong"/>
          <w:b w:val="0"/>
          <w:bCs w:val="0"/>
        </w:rPr>
      </w:pPr>
      <w:r w:rsidRPr="0067401E">
        <w:rPr>
          <w:rStyle w:val="Strong"/>
          <w:b w:val="0"/>
          <w:bCs w:val="0"/>
          <w:sz w:val="20"/>
          <w:szCs w:val="20"/>
        </w:rPr>
        <w:t>Lack of seamless integration with modern identity frameworks</w:t>
      </w:r>
    </w:p>
    <w:p w14:paraId="5D7CD045" w14:textId="70F3B72E" w:rsidR="0067401E" w:rsidRPr="0067401E" w:rsidRDefault="0067401E" w:rsidP="007E2C07">
      <w:pPr>
        <w:pStyle w:val="my-0"/>
        <w:numPr>
          <w:ilvl w:val="0"/>
          <w:numId w:val="24"/>
        </w:numPr>
        <w:rPr>
          <w:rStyle w:val="Strong"/>
          <w:b w:val="0"/>
          <w:bCs w:val="0"/>
        </w:rPr>
      </w:pPr>
      <w:r w:rsidRPr="0067401E">
        <w:rPr>
          <w:rStyle w:val="Strong"/>
          <w:sz w:val="20"/>
          <w:szCs w:val="20"/>
        </w:rPr>
        <w:t>Emergency Services Limitations</w:t>
      </w:r>
      <w:r w:rsidRPr="0067401E">
        <w:rPr>
          <w:rStyle w:val="Strong"/>
          <w:b w:val="0"/>
          <w:bCs w:val="0"/>
          <w:sz w:val="20"/>
          <w:szCs w:val="20"/>
        </w:rPr>
        <w:t xml:space="preserve">: Current SMS lacks reliable routing to appropriate local emergency centers (PSAPs). While </w:t>
      </w:r>
      <w:r w:rsidR="00290BA2">
        <w:rPr>
          <w:rStyle w:val="Strong"/>
          <w:b w:val="0"/>
          <w:bCs w:val="0"/>
          <w:sz w:val="20"/>
          <w:szCs w:val="20"/>
        </w:rPr>
        <w:t xml:space="preserve">a </w:t>
      </w:r>
      <w:r w:rsidRPr="0067401E">
        <w:rPr>
          <w:rStyle w:val="Strong"/>
          <w:b w:val="0"/>
          <w:bCs w:val="0"/>
          <w:sz w:val="20"/>
          <w:szCs w:val="20"/>
        </w:rPr>
        <w:t>Rel-20 5G-A stud</w:t>
      </w:r>
      <w:r w:rsidR="00290BA2">
        <w:rPr>
          <w:rStyle w:val="Strong"/>
          <w:b w:val="0"/>
          <w:bCs w:val="0"/>
          <w:sz w:val="20"/>
          <w:szCs w:val="20"/>
        </w:rPr>
        <w:t>y</w:t>
      </w:r>
      <w:r w:rsidRPr="0067401E">
        <w:rPr>
          <w:rStyle w:val="Strong"/>
          <w:b w:val="0"/>
          <w:bCs w:val="0"/>
          <w:sz w:val="20"/>
          <w:szCs w:val="20"/>
        </w:rPr>
        <w:t xml:space="preserve"> ha</w:t>
      </w:r>
      <w:r w:rsidR="00290BA2">
        <w:rPr>
          <w:rStyle w:val="Strong"/>
          <w:b w:val="0"/>
          <w:bCs w:val="0"/>
          <w:sz w:val="20"/>
          <w:szCs w:val="20"/>
        </w:rPr>
        <w:t>s</w:t>
      </w:r>
      <w:r w:rsidRPr="0067401E">
        <w:rPr>
          <w:rStyle w:val="Strong"/>
          <w:b w:val="0"/>
          <w:bCs w:val="0"/>
          <w:sz w:val="20"/>
          <w:szCs w:val="20"/>
        </w:rPr>
        <w:t xml:space="preserve"> been approved for SMS routing to emergency centers, comprehensive solutions are still required to enable location-based routing, priority handling, and cross-network interoperability.</w:t>
      </w:r>
    </w:p>
    <w:p w14:paraId="16C0C293" w14:textId="41B24F17" w:rsidR="0067401E" w:rsidRDefault="0067401E" w:rsidP="004F51DF">
      <w:pPr>
        <w:pStyle w:val="my-0"/>
        <w:numPr>
          <w:ilvl w:val="0"/>
          <w:numId w:val="24"/>
        </w:numPr>
        <w:rPr>
          <w:rStyle w:val="Strong"/>
          <w:b w:val="0"/>
          <w:bCs w:val="0"/>
          <w:sz w:val="20"/>
          <w:szCs w:val="20"/>
        </w:rPr>
      </w:pPr>
      <w:r w:rsidRPr="0067401E">
        <w:rPr>
          <w:rStyle w:val="Strong"/>
          <w:sz w:val="20"/>
          <w:szCs w:val="20"/>
        </w:rPr>
        <w:t>Feature Gap with OTT Applications</w:t>
      </w:r>
      <w:r w:rsidRPr="0067401E">
        <w:rPr>
          <w:rStyle w:val="Strong"/>
          <w:b w:val="0"/>
          <w:bCs w:val="0"/>
          <w:sz w:val="20"/>
          <w:szCs w:val="20"/>
        </w:rPr>
        <w:t>: users expect rich, interactive, and secure communication experiences comparable to OTT messaging applications, including real-time chat, high-quality media sharing, advanced group functionalities, message reactions, replies, edit/delete capabilities, and critically, robust E2EE as standard. Current 5GS messaging architecture cannot efficiently support these advanced features.</w:t>
      </w:r>
    </w:p>
    <w:p w14:paraId="241E2F30" w14:textId="3263172A" w:rsidR="00D260E6" w:rsidRDefault="00D260E6" w:rsidP="004F51DF">
      <w:pPr>
        <w:pStyle w:val="my-0"/>
        <w:numPr>
          <w:ilvl w:val="0"/>
          <w:numId w:val="24"/>
        </w:numPr>
        <w:rPr>
          <w:rStyle w:val="Strong"/>
          <w:b w:val="0"/>
          <w:bCs w:val="0"/>
          <w:sz w:val="20"/>
          <w:szCs w:val="20"/>
        </w:rPr>
      </w:pPr>
      <w:r>
        <w:rPr>
          <w:rStyle w:val="Strong"/>
          <w:sz w:val="20"/>
          <w:szCs w:val="20"/>
        </w:rPr>
        <w:t xml:space="preserve">Lack of </w:t>
      </w:r>
      <w:r w:rsidR="00691581">
        <w:rPr>
          <w:rStyle w:val="Strong"/>
          <w:sz w:val="20"/>
          <w:szCs w:val="20"/>
        </w:rPr>
        <w:t>E</w:t>
      </w:r>
      <w:r>
        <w:rPr>
          <w:rStyle w:val="Strong"/>
          <w:sz w:val="20"/>
          <w:szCs w:val="20"/>
        </w:rPr>
        <w:t>xtensibility:</w:t>
      </w:r>
      <w:r>
        <w:rPr>
          <w:rStyle w:val="Strong"/>
          <w:b w:val="0"/>
          <w:bCs w:val="0"/>
          <w:sz w:val="20"/>
          <w:szCs w:val="20"/>
        </w:rPr>
        <w:t xml:space="preserve"> Current messaging services lack extensibility to react to fast moving market requirements. Long lead time to develop</w:t>
      </w:r>
      <w:r w:rsidR="00691581">
        <w:rPr>
          <w:rStyle w:val="Strong"/>
          <w:b w:val="0"/>
          <w:bCs w:val="0"/>
          <w:sz w:val="20"/>
          <w:szCs w:val="20"/>
        </w:rPr>
        <w:t>, test</w:t>
      </w:r>
      <w:r>
        <w:rPr>
          <w:rStyle w:val="Strong"/>
          <w:b w:val="0"/>
          <w:bCs w:val="0"/>
          <w:sz w:val="20"/>
          <w:szCs w:val="20"/>
        </w:rPr>
        <w:t xml:space="preserve"> and deploy new </w:t>
      </w:r>
      <w:r w:rsidR="004C51CF">
        <w:rPr>
          <w:rStyle w:val="Strong"/>
          <w:b w:val="0"/>
          <w:bCs w:val="0"/>
          <w:sz w:val="20"/>
          <w:szCs w:val="20"/>
        </w:rPr>
        <w:t>messaging-based</w:t>
      </w:r>
      <w:r>
        <w:rPr>
          <w:rStyle w:val="Strong"/>
          <w:b w:val="0"/>
          <w:bCs w:val="0"/>
          <w:sz w:val="20"/>
          <w:szCs w:val="20"/>
        </w:rPr>
        <w:t xml:space="preserve"> services often miss</w:t>
      </w:r>
      <w:r w:rsidR="00196962">
        <w:rPr>
          <w:rStyle w:val="Strong"/>
          <w:b w:val="0"/>
          <w:bCs w:val="0"/>
          <w:sz w:val="20"/>
          <w:szCs w:val="20"/>
        </w:rPr>
        <w:t>es</w:t>
      </w:r>
      <w:r>
        <w:rPr>
          <w:rStyle w:val="Strong"/>
          <w:b w:val="0"/>
          <w:bCs w:val="0"/>
          <w:sz w:val="20"/>
          <w:szCs w:val="20"/>
        </w:rPr>
        <w:t xml:space="preserve"> the market window and yield</w:t>
      </w:r>
      <w:r w:rsidR="00196962">
        <w:rPr>
          <w:rStyle w:val="Strong"/>
          <w:b w:val="0"/>
          <w:bCs w:val="0"/>
          <w:sz w:val="20"/>
          <w:szCs w:val="20"/>
        </w:rPr>
        <w:t>s</w:t>
      </w:r>
      <w:r>
        <w:rPr>
          <w:rStyle w:val="Strong"/>
          <w:b w:val="0"/>
          <w:bCs w:val="0"/>
          <w:sz w:val="20"/>
          <w:szCs w:val="20"/>
        </w:rPr>
        <w:t xml:space="preserve"> new revenue opportunity to OTT messaging services.</w:t>
      </w:r>
    </w:p>
    <w:p w14:paraId="331E5DEF" w14:textId="4DCFCC28" w:rsidR="00D260E6" w:rsidRPr="0067401E" w:rsidRDefault="00D260E6" w:rsidP="004F51DF">
      <w:pPr>
        <w:pStyle w:val="my-0"/>
        <w:numPr>
          <w:ilvl w:val="0"/>
          <w:numId w:val="24"/>
        </w:numPr>
        <w:rPr>
          <w:rStyle w:val="Strong"/>
          <w:b w:val="0"/>
          <w:bCs w:val="0"/>
          <w:sz w:val="20"/>
          <w:szCs w:val="20"/>
        </w:rPr>
      </w:pPr>
      <w:r>
        <w:rPr>
          <w:rStyle w:val="Strong"/>
          <w:sz w:val="20"/>
          <w:szCs w:val="20"/>
        </w:rPr>
        <w:t xml:space="preserve">Lack of </w:t>
      </w:r>
      <w:r w:rsidR="00691581">
        <w:rPr>
          <w:rStyle w:val="Strong"/>
          <w:sz w:val="20"/>
          <w:szCs w:val="20"/>
        </w:rPr>
        <w:t>C</w:t>
      </w:r>
      <w:r>
        <w:rPr>
          <w:rStyle w:val="Strong"/>
          <w:sz w:val="20"/>
          <w:szCs w:val="20"/>
        </w:rPr>
        <w:t xml:space="preserve">ustomization: </w:t>
      </w:r>
      <w:r>
        <w:rPr>
          <w:rStyle w:val="Strong"/>
          <w:b w:val="0"/>
          <w:bCs w:val="0"/>
          <w:sz w:val="20"/>
          <w:szCs w:val="20"/>
        </w:rPr>
        <w:t xml:space="preserve">Messaging services are ubiquitous and universal in nature. </w:t>
      </w:r>
      <w:r w:rsidR="00FE238B">
        <w:rPr>
          <w:rStyle w:val="Strong"/>
          <w:b w:val="0"/>
          <w:bCs w:val="0"/>
          <w:sz w:val="20"/>
          <w:szCs w:val="20"/>
        </w:rPr>
        <w:t xml:space="preserve">But local or regional competition and regulatory requirements will need to be considered, hence a simple way to augment the global base messaging services is needed. </w:t>
      </w:r>
    </w:p>
    <w:p w14:paraId="5C5D3004" w14:textId="46CAC983" w:rsidR="00205BA0" w:rsidRDefault="00205BA0" w:rsidP="00205BA0">
      <w:pPr>
        <w:pStyle w:val="Heading2"/>
        <w:numPr>
          <w:ilvl w:val="1"/>
          <w:numId w:val="26"/>
        </w:numPr>
      </w:pPr>
      <w:r>
        <w:t xml:space="preserve">6G Opportunities </w:t>
      </w:r>
    </w:p>
    <w:p w14:paraId="3D5F7BB3" w14:textId="111BC77E" w:rsidR="00191920" w:rsidRDefault="00101C56" w:rsidP="00582D67">
      <w:pPr>
        <w:pStyle w:val="my-0"/>
        <w:rPr>
          <w:sz w:val="20"/>
          <w:szCs w:val="20"/>
        </w:rPr>
      </w:pPr>
      <w:r w:rsidRPr="00101C56">
        <w:rPr>
          <w:sz w:val="20"/>
          <w:szCs w:val="20"/>
        </w:rPr>
        <w:t xml:space="preserve">6GS presents unprecedented opportunities </w:t>
      </w:r>
      <w:r w:rsidR="00F00944">
        <w:rPr>
          <w:sz w:val="21"/>
          <w:szCs w:val="21"/>
        </w:rPr>
        <w:t xml:space="preserve">to enable a lightweight </w:t>
      </w:r>
      <w:r w:rsidR="00F00944" w:rsidRPr="00DF58C5">
        <w:rPr>
          <w:sz w:val="21"/>
          <w:szCs w:val="21"/>
        </w:rPr>
        <w:t>messaging service</w:t>
      </w:r>
      <w:r w:rsidR="00F00944">
        <w:rPr>
          <w:sz w:val="21"/>
          <w:szCs w:val="21"/>
        </w:rPr>
        <w:t xml:space="preserve"> </w:t>
      </w:r>
      <w:r w:rsidR="00F00944" w:rsidRPr="00DF58C5">
        <w:rPr>
          <w:sz w:val="21"/>
          <w:szCs w:val="21"/>
        </w:rPr>
        <w:t>for future mobile network generations while supporting SMS as a fallback mechanism.</w:t>
      </w:r>
      <w:r w:rsidR="00F00944">
        <w:rPr>
          <w:sz w:val="20"/>
          <w:szCs w:val="20"/>
        </w:rPr>
        <w:t xml:space="preserve"> </w:t>
      </w:r>
      <w:r w:rsidRPr="00101C56">
        <w:rPr>
          <w:sz w:val="20"/>
          <w:szCs w:val="20"/>
        </w:rPr>
        <w:t>To meet ITU IMT-2030 timeline and design goals of 6G system for interoperability and substitutability, the 6G architecture</w:t>
      </w:r>
      <w:r w:rsidR="00C46A28">
        <w:rPr>
          <w:sz w:val="20"/>
          <w:szCs w:val="20"/>
        </w:rPr>
        <w:t xml:space="preserve"> must</w:t>
      </w:r>
      <w:r w:rsidRPr="00101C56">
        <w:rPr>
          <w:sz w:val="20"/>
          <w:szCs w:val="20"/>
        </w:rPr>
        <w:t xml:space="preserve"> effectively </w:t>
      </w:r>
      <w:r>
        <w:rPr>
          <w:sz w:val="20"/>
          <w:szCs w:val="20"/>
        </w:rPr>
        <w:t xml:space="preserve">evolve </w:t>
      </w:r>
      <w:r w:rsidRPr="00101C56">
        <w:rPr>
          <w:sz w:val="20"/>
          <w:szCs w:val="20"/>
        </w:rPr>
        <w:t xml:space="preserve">while leveraging advanced 6G </w:t>
      </w:r>
      <w:r w:rsidRPr="00582D67">
        <w:rPr>
          <w:sz w:val="20"/>
          <w:szCs w:val="20"/>
        </w:rPr>
        <w:t xml:space="preserve">capabilities including enhanced network exposure, and optimized </w:t>
      </w:r>
      <w:r w:rsidR="00F00944">
        <w:rPr>
          <w:sz w:val="20"/>
          <w:szCs w:val="20"/>
        </w:rPr>
        <w:t xml:space="preserve">lightweight </w:t>
      </w:r>
      <w:r w:rsidRPr="00582D67">
        <w:rPr>
          <w:sz w:val="20"/>
          <w:szCs w:val="20"/>
        </w:rPr>
        <w:t>protocol handling for 6G messaging approaches.</w:t>
      </w:r>
      <w:r w:rsidR="00582D67" w:rsidRPr="00582D67">
        <w:rPr>
          <w:sz w:val="20"/>
          <w:szCs w:val="20"/>
        </w:rPr>
        <w:t xml:space="preserve"> </w:t>
      </w:r>
    </w:p>
    <w:p w14:paraId="7C1A31B8" w14:textId="7195A8BF" w:rsidR="003F75CD" w:rsidRDefault="00DA6341" w:rsidP="00582D67">
      <w:pPr>
        <w:pStyle w:val="my-0"/>
        <w:rPr>
          <w:sz w:val="20"/>
          <w:szCs w:val="20"/>
        </w:rPr>
      </w:pPr>
      <w:r w:rsidRPr="00582D67">
        <w:rPr>
          <w:sz w:val="20"/>
          <w:szCs w:val="20"/>
        </w:rPr>
        <w:t xml:space="preserve">Figure </w:t>
      </w:r>
      <w:r w:rsidR="002236E5" w:rsidRPr="00582D67">
        <w:rPr>
          <w:sz w:val="20"/>
          <w:szCs w:val="20"/>
        </w:rPr>
        <w:t>1.1-1</w:t>
      </w:r>
      <w:r w:rsidRPr="00582D67">
        <w:rPr>
          <w:sz w:val="20"/>
          <w:szCs w:val="20"/>
        </w:rPr>
        <w:t xml:space="preserve"> shows </w:t>
      </w:r>
      <w:r w:rsidR="0076666A" w:rsidRPr="00582D67">
        <w:rPr>
          <w:sz w:val="20"/>
          <w:szCs w:val="20"/>
        </w:rPr>
        <w:t xml:space="preserve">high-level </w:t>
      </w:r>
      <w:r w:rsidR="003F75CD" w:rsidRPr="00582D67">
        <w:rPr>
          <w:sz w:val="20"/>
          <w:szCs w:val="20"/>
        </w:rPr>
        <w:t>end</w:t>
      </w:r>
      <w:r w:rsidR="00FF020C">
        <w:rPr>
          <w:sz w:val="20"/>
          <w:szCs w:val="20"/>
        </w:rPr>
        <w:t>-</w:t>
      </w:r>
      <w:r w:rsidR="003F75CD" w:rsidRPr="00582D67">
        <w:rPr>
          <w:sz w:val="20"/>
          <w:szCs w:val="20"/>
        </w:rPr>
        <w:t>to</w:t>
      </w:r>
      <w:r w:rsidR="00FF020C">
        <w:rPr>
          <w:sz w:val="20"/>
          <w:szCs w:val="20"/>
        </w:rPr>
        <w:t>-</w:t>
      </w:r>
      <w:r w:rsidR="003F75CD" w:rsidRPr="00582D67">
        <w:rPr>
          <w:sz w:val="20"/>
          <w:szCs w:val="20"/>
        </w:rPr>
        <w:t xml:space="preserve">end </w:t>
      </w:r>
      <w:r w:rsidR="00505B91" w:rsidRPr="00582D67">
        <w:rPr>
          <w:sz w:val="20"/>
          <w:szCs w:val="20"/>
        </w:rPr>
        <w:t>messaging service diagram</w:t>
      </w:r>
      <w:r w:rsidR="00411840">
        <w:rPr>
          <w:sz w:val="20"/>
          <w:szCs w:val="20"/>
        </w:rPr>
        <w:t xml:space="preserve">, which demonstrates the on-going standardization activities that </w:t>
      </w:r>
      <w:r w:rsidR="0098031F">
        <w:rPr>
          <w:sz w:val="20"/>
          <w:szCs w:val="20"/>
        </w:rPr>
        <w:t>can contribute to this 6G messaging work task in 6G study.</w:t>
      </w:r>
      <w:r w:rsidR="00F00944">
        <w:rPr>
          <w:sz w:val="20"/>
          <w:szCs w:val="20"/>
        </w:rPr>
        <w:t xml:space="preserve"> The 6GS is </w:t>
      </w:r>
      <w:r w:rsidR="00CF10CB">
        <w:rPr>
          <w:sz w:val="20"/>
          <w:szCs w:val="20"/>
        </w:rPr>
        <w:t xml:space="preserve">expected to </w:t>
      </w:r>
      <w:r w:rsidR="00F00944">
        <w:rPr>
          <w:sz w:val="20"/>
          <w:szCs w:val="20"/>
        </w:rPr>
        <w:t>evolve with a light</w:t>
      </w:r>
      <w:r w:rsidR="00CF10CB">
        <w:rPr>
          <w:sz w:val="20"/>
          <w:szCs w:val="20"/>
        </w:rPr>
        <w:t xml:space="preserve"> </w:t>
      </w:r>
      <w:r w:rsidR="00F00944">
        <w:rPr>
          <w:sz w:val="20"/>
          <w:szCs w:val="20"/>
        </w:rPr>
        <w:t xml:space="preserve">weight protocol to accommodate applications </w:t>
      </w:r>
      <w:r w:rsidR="00CF10CB">
        <w:rPr>
          <w:sz w:val="20"/>
          <w:szCs w:val="20"/>
        </w:rPr>
        <w:t>with extensible features</w:t>
      </w:r>
      <w:r w:rsidR="00FF020C">
        <w:rPr>
          <w:sz w:val="20"/>
          <w:szCs w:val="20"/>
        </w:rPr>
        <w:t xml:space="preserve">, </w:t>
      </w:r>
      <w:r w:rsidR="00F00944">
        <w:rPr>
          <w:sz w:val="20"/>
          <w:szCs w:val="20"/>
        </w:rPr>
        <w:t xml:space="preserve">using universal </w:t>
      </w:r>
      <w:r w:rsidR="006B23CD">
        <w:rPr>
          <w:sz w:val="20"/>
          <w:szCs w:val="20"/>
        </w:rPr>
        <w:t>User and Network Interface (</w:t>
      </w:r>
      <w:r w:rsidR="00F00944">
        <w:rPr>
          <w:sz w:val="20"/>
          <w:szCs w:val="20"/>
        </w:rPr>
        <w:t>UNI</w:t>
      </w:r>
      <w:r w:rsidR="006B23CD">
        <w:rPr>
          <w:sz w:val="20"/>
          <w:szCs w:val="20"/>
        </w:rPr>
        <w:t>)</w:t>
      </w:r>
      <w:r w:rsidR="00F00944">
        <w:rPr>
          <w:sz w:val="20"/>
          <w:szCs w:val="20"/>
        </w:rPr>
        <w:t xml:space="preserve"> protocol</w:t>
      </w:r>
      <w:r w:rsidR="00FF020C">
        <w:rPr>
          <w:sz w:val="20"/>
          <w:szCs w:val="20"/>
        </w:rPr>
        <w:t>,</w:t>
      </w:r>
      <w:r w:rsidR="006B23CD">
        <w:rPr>
          <w:sz w:val="20"/>
          <w:szCs w:val="20"/>
        </w:rPr>
        <w:t xml:space="preserve"> and support</w:t>
      </w:r>
      <w:r w:rsidR="00FF020C">
        <w:rPr>
          <w:sz w:val="20"/>
          <w:szCs w:val="20"/>
        </w:rPr>
        <w:t>ing</w:t>
      </w:r>
      <w:r w:rsidR="006B23CD">
        <w:rPr>
          <w:sz w:val="20"/>
          <w:szCs w:val="20"/>
        </w:rPr>
        <w:t xml:space="preserve"> interoperable routing over Network-to-Network Interface (NNI). </w:t>
      </w:r>
    </w:p>
    <w:p w14:paraId="5BC66120" w14:textId="61AA19B4" w:rsidR="0076666A" w:rsidRDefault="003F75CD" w:rsidP="0076666A">
      <w:pPr>
        <w:pStyle w:val="my-0"/>
        <w:ind w:left="360"/>
        <w:jc w:val="center"/>
        <w:rPr>
          <w:sz w:val="20"/>
          <w:szCs w:val="20"/>
        </w:rPr>
      </w:pPr>
      <w:r w:rsidRPr="003F75CD">
        <w:rPr>
          <w:noProof/>
          <w:sz w:val="20"/>
          <w:szCs w:val="20"/>
        </w:rPr>
        <w:lastRenderedPageBreak/>
        <w:drawing>
          <wp:inline distT="0" distB="0" distL="0" distR="0" wp14:anchorId="55A90873" wp14:editId="16267860">
            <wp:extent cx="5118265" cy="2611436"/>
            <wp:effectExtent l="0" t="0" r="0" b="5080"/>
            <wp:docPr id="168046979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0469792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45300" cy="2625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C990AF" w14:textId="3A13DCAB" w:rsidR="002236E5" w:rsidRPr="008A60E0" w:rsidRDefault="002236E5" w:rsidP="008A60E0">
      <w:pPr>
        <w:pStyle w:val="my-0"/>
        <w:ind w:left="360"/>
        <w:jc w:val="center"/>
        <w:rPr>
          <w:rFonts w:ascii="Arial" w:hAnsi="Arial"/>
          <w:b/>
          <w:lang w:eastAsia="en-GB"/>
        </w:rPr>
      </w:pPr>
      <w:r w:rsidRPr="004C60A2">
        <w:rPr>
          <w:rFonts w:ascii="Arial" w:hAnsi="Arial"/>
          <w:b/>
          <w:lang w:eastAsia="en-GB"/>
        </w:rPr>
        <w:t xml:space="preserve">Figure </w:t>
      </w:r>
      <w:r>
        <w:rPr>
          <w:rFonts w:ascii="Arial" w:hAnsi="Arial"/>
          <w:b/>
          <w:lang w:eastAsia="en-GB"/>
        </w:rPr>
        <w:t>1.1</w:t>
      </w:r>
      <w:r w:rsidRPr="004C60A2">
        <w:rPr>
          <w:rFonts w:ascii="Arial" w:hAnsi="Arial"/>
          <w:b/>
          <w:lang w:eastAsia="en-GB"/>
        </w:rPr>
        <w:t>-</w:t>
      </w:r>
      <w:r>
        <w:rPr>
          <w:rFonts w:ascii="Arial" w:hAnsi="Arial"/>
          <w:b/>
          <w:lang w:eastAsia="en-GB"/>
        </w:rPr>
        <w:t>1</w:t>
      </w:r>
      <w:r w:rsidRPr="004C60A2">
        <w:rPr>
          <w:rFonts w:ascii="Arial" w:hAnsi="Arial"/>
          <w:b/>
          <w:lang w:eastAsia="en-GB"/>
        </w:rPr>
        <w:t>:</w:t>
      </w:r>
      <w:r>
        <w:rPr>
          <w:rFonts w:ascii="Arial" w:hAnsi="Arial"/>
          <w:b/>
          <w:lang w:eastAsia="en-GB"/>
        </w:rPr>
        <w:t xml:space="preserve"> </w:t>
      </w:r>
      <w:r w:rsidRPr="002236E5">
        <w:rPr>
          <w:rFonts w:ascii="Arial" w:hAnsi="Arial"/>
          <w:b/>
          <w:lang w:eastAsia="en-GB"/>
        </w:rPr>
        <w:t>high-level end to end 6G messaging service</w:t>
      </w:r>
    </w:p>
    <w:p w14:paraId="6150E5D5" w14:textId="4D51121C" w:rsidR="004F51DF" w:rsidRDefault="004F51DF" w:rsidP="004F51DF">
      <w:pPr>
        <w:pStyle w:val="Heading2"/>
      </w:pPr>
      <w:r>
        <w:t>1.</w:t>
      </w:r>
      <w:r w:rsidR="00DA6341">
        <w:t>2</w:t>
      </w:r>
      <w:r>
        <w:t xml:space="preserve"> Summary</w:t>
      </w:r>
    </w:p>
    <w:p w14:paraId="778DF7B7" w14:textId="7DAF318D" w:rsidR="004F51DF" w:rsidRPr="00DF58C5" w:rsidRDefault="004F51DF" w:rsidP="004F51DF">
      <w:pPr>
        <w:pStyle w:val="my-0"/>
        <w:rPr>
          <w:sz w:val="21"/>
          <w:szCs w:val="21"/>
        </w:rPr>
      </w:pPr>
      <w:r w:rsidRPr="00DF58C5">
        <w:rPr>
          <w:rStyle w:val="Strong"/>
          <w:sz w:val="21"/>
          <w:szCs w:val="21"/>
        </w:rPr>
        <w:t>Architectural Motivation:</w:t>
      </w:r>
      <w:r w:rsidRPr="00DF58C5">
        <w:rPr>
          <w:sz w:val="21"/>
          <w:szCs w:val="21"/>
        </w:rPr>
        <w:t xml:space="preserve"> 6GS presents unprecedented opportunities </w:t>
      </w:r>
      <w:r w:rsidR="003227B6">
        <w:rPr>
          <w:sz w:val="21"/>
          <w:szCs w:val="21"/>
        </w:rPr>
        <w:t>to enable a lightweight</w:t>
      </w:r>
      <w:r w:rsidR="007657E4">
        <w:rPr>
          <w:sz w:val="21"/>
          <w:szCs w:val="21"/>
        </w:rPr>
        <w:t xml:space="preserve"> </w:t>
      </w:r>
      <w:r w:rsidRPr="00DF58C5">
        <w:rPr>
          <w:sz w:val="21"/>
          <w:szCs w:val="21"/>
        </w:rPr>
        <w:t>messaging service</w:t>
      </w:r>
      <w:r w:rsidR="00494372">
        <w:rPr>
          <w:sz w:val="21"/>
          <w:szCs w:val="21"/>
        </w:rPr>
        <w:t xml:space="preserve"> </w:t>
      </w:r>
      <w:r w:rsidR="00494372" w:rsidRPr="00DF58C5">
        <w:rPr>
          <w:sz w:val="21"/>
          <w:szCs w:val="21"/>
        </w:rPr>
        <w:t>for future mobile network generations</w:t>
      </w:r>
      <w:r w:rsidRPr="00DF58C5">
        <w:rPr>
          <w:sz w:val="21"/>
          <w:szCs w:val="21"/>
        </w:rPr>
        <w:t xml:space="preserve"> </w:t>
      </w:r>
      <w:r w:rsidR="003227B6">
        <w:rPr>
          <w:sz w:val="21"/>
          <w:szCs w:val="21"/>
        </w:rPr>
        <w:t>and</w:t>
      </w:r>
      <w:r w:rsidRPr="00DF58C5">
        <w:rPr>
          <w:sz w:val="21"/>
          <w:szCs w:val="21"/>
        </w:rPr>
        <w:t xml:space="preserve"> effectively leverage future 6G architecture capabilities while supporting SMS as a fallback mechanism.</w:t>
      </w:r>
    </w:p>
    <w:p w14:paraId="1C65116E" w14:textId="49D39A89" w:rsidR="004F51DF" w:rsidRPr="00DF58C5" w:rsidRDefault="004F51DF" w:rsidP="004F51DF">
      <w:pPr>
        <w:pStyle w:val="my-0"/>
        <w:rPr>
          <w:sz w:val="21"/>
          <w:szCs w:val="21"/>
        </w:rPr>
      </w:pPr>
      <w:r w:rsidRPr="00DF58C5">
        <w:rPr>
          <w:rStyle w:val="Strong"/>
          <w:sz w:val="21"/>
          <w:szCs w:val="21"/>
        </w:rPr>
        <w:t>Gap Analysis:</w:t>
      </w:r>
      <w:r w:rsidRPr="00DF58C5">
        <w:rPr>
          <w:sz w:val="21"/>
          <w:szCs w:val="21"/>
        </w:rPr>
        <w:t xml:space="preserve"> Current </w:t>
      </w:r>
      <w:r w:rsidR="008B47C8">
        <w:rPr>
          <w:sz w:val="21"/>
          <w:szCs w:val="21"/>
        </w:rPr>
        <w:t>3GPP</w:t>
      </w:r>
      <w:r w:rsidRPr="00DF58C5">
        <w:rPr>
          <w:sz w:val="21"/>
          <w:szCs w:val="21"/>
        </w:rPr>
        <w:t xml:space="preserve"> architecture lacks </w:t>
      </w:r>
      <w:r w:rsidR="008B47C8" w:rsidRPr="00DF58C5">
        <w:rPr>
          <w:sz w:val="21"/>
          <w:szCs w:val="21"/>
        </w:rPr>
        <w:t xml:space="preserve">lightweight protocols </w:t>
      </w:r>
      <w:r w:rsidRPr="00DF58C5">
        <w:rPr>
          <w:sz w:val="21"/>
          <w:szCs w:val="21"/>
        </w:rPr>
        <w:t xml:space="preserve">support for </w:t>
      </w:r>
      <w:r w:rsidR="00746CE7">
        <w:rPr>
          <w:sz w:val="21"/>
          <w:szCs w:val="21"/>
        </w:rPr>
        <w:t xml:space="preserve">accommodating </w:t>
      </w:r>
      <w:r w:rsidRPr="00DF58C5">
        <w:rPr>
          <w:sz w:val="21"/>
          <w:szCs w:val="21"/>
        </w:rPr>
        <w:t xml:space="preserve">modern messaging </w:t>
      </w:r>
      <w:r w:rsidR="008B47C8">
        <w:rPr>
          <w:sz w:val="21"/>
          <w:szCs w:val="21"/>
        </w:rPr>
        <w:t xml:space="preserve">application </w:t>
      </w:r>
      <w:r w:rsidR="003227B6">
        <w:rPr>
          <w:sz w:val="21"/>
          <w:szCs w:val="21"/>
        </w:rPr>
        <w:t>features</w:t>
      </w:r>
      <w:r w:rsidR="008B47C8">
        <w:rPr>
          <w:sz w:val="21"/>
          <w:szCs w:val="21"/>
        </w:rPr>
        <w:t>,</w:t>
      </w:r>
      <w:r w:rsidRPr="00DF58C5">
        <w:rPr>
          <w:sz w:val="21"/>
          <w:szCs w:val="21"/>
        </w:rPr>
        <w:t xml:space="preserve"> </w:t>
      </w:r>
      <w:r w:rsidR="008B47C8">
        <w:rPr>
          <w:sz w:val="21"/>
          <w:szCs w:val="21"/>
        </w:rPr>
        <w:t xml:space="preserve">e.g. </w:t>
      </w:r>
      <w:r w:rsidR="008B47C8" w:rsidRPr="008B0442">
        <w:rPr>
          <w:rStyle w:val="Strong"/>
          <w:b w:val="0"/>
          <w:bCs w:val="0"/>
          <w:sz w:val="20"/>
          <w:szCs w:val="20"/>
        </w:rPr>
        <w:t>reactions, replies, message edit/delete with extensible framework</w:t>
      </w:r>
      <w:r w:rsidRPr="00DF58C5">
        <w:rPr>
          <w:sz w:val="21"/>
          <w:szCs w:val="21"/>
        </w:rPr>
        <w:t xml:space="preserve">, non-MSISDN identities, </w:t>
      </w:r>
      <w:r w:rsidR="00F927C6" w:rsidRPr="00DF58C5">
        <w:rPr>
          <w:sz w:val="21"/>
          <w:szCs w:val="21"/>
        </w:rPr>
        <w:t>robust E2EE,</w:t>
      </w:r>
      <w:r w:rsidR="00F927C6">
        <w:rPr>
          <w:sz w:val="21"/>
          <w:szCs w:val="21"/>
        </w:rPr>
        <w:t xml:space="preserve"> </w:t>
      </w:r>
      <w:r w:rsidRPr="00DF58C5">
        <w:rPr>
          <w:sz w:val="21"/>
          <w:szCs w:val="21"/>
        </w:rPr>
        <w:t>and seamless interoperability with OTT services</w:t>
      </w:r>
      <w:r w:rsidR="008B47C8">
        <w:rPr>
          <w:sz w:val="21"/>
          <w:szCs w:val="21"/>
        </w:rPr>
        <w:t>, etc</w:t>
      </w:r>
      <w:r w:rsidRPr="00DF58C5">
        <w:rPr>
          <w:sz w:val="21"/>
          <w:szCs w:val="21"/>
        </w:rPr>
        <w:t>.</w:t>
      </w:r>
      <w:r w:rsidR="00494372">
        <w:rPr>
          <w:sz w:val="21"/>
          <w:szCs w:val="21"/>
        </w:rPr>
        <w:t xml:space="preserve"> </w:t>
      </w:r>
      <w:r w:rsidR="00494372" w:rsidRPr="00DF58C5">
        <w:rPr>
          <w:sz w:val="21"/>
          <w:szCs w:val="21"/>
        </w:rPr>
        <w:t xml:space="preserve">6GS architecture requires adaptations to efficiently support </w:t>
      </w:r>
      <w:r w:rsidR="003227B6">
        <w:rPr>
          <w:sz w:val="21"/>
          <w:szCs w:val="21"/>
        </w:rPr>
        <w:t xml:space="preserve">lightweight protocol for </w:t>
      </w:r>
      <w:r w:rsidR="00494372" w:rsidRPr="00DF58C5">
        <w:rPr>
          <w:sz w:val="21"/>
          <w:szCs w:val="21"/>
        </w:rPr>
        <w:t xml:space="preserve">messaging </w:t>
      </w:r>
      <w:r w:rsidR="003227B6">
        <w:rPr>
          <w:sz w:val="21"/>
          <w:szCs w:val="21"/>
        </w:rPr>
        <w:t>application features using universal UNI</w:t>
      </w:r>
      <w:r w:rsidR="00494372" w:rsidRPr="00DF58C5">
        <w:rPr>
          <w:sz w:val="21"/>
          <w:szCs w:val="21"/>
        </w:rPr>
        <w:t xml:space="preserve"> protocol, moving away from legacy IMS-only approaches.</w:t>
      </w:r>
    </w:p>
    <w:p w14:paraId="6C5A7CA7" w14:textId="77777777" w:rsidR="004F51DF" w:rsidRPr="00DF58C5" w:rsidRDefault="004F51DF" w:rsidP="004F51DF">
      <w:pPr>
        <w:pStyle w:val="my-0"/>
        <w:rPr>
          <w:sz w:val="21"/>
          <w:szCs w:val="21"/>
        </w:rPr>
      </w:pPr>
      <w:r w:rsidRPr="00DF58C5">
        <w:rPr>
          <w:rStyle w:val="Strong"/>
          <w:sz w:val="21"/>
          <w:szCs w:val="21"/>
        </w:rPr>
        <w:t>Technical Impact:</w:t>
      </w:r>
      <w:r w:rsidRPr="00DF58C5">
        <w:rPr>
          <w:sz w:val="21"/>
          <w:szCs w:val="21"/>
        </w:rPr>
        <w:t xml:space="preserve"> Following impacts are expected to be covered to resolve this gap:</w:t>
      </w:r>
    </w:p>
    <w:p w14:paraId="2546F06E" w14:textId="5D82132A" w:rsidR="0017541E" w:rsidRDefault="00CE0F73" w:rsidP="0017541E">
      <w:pPr>
        <w:pStyle w:val="my-0"/>
        <w:numPr>
          <w:ilvl w:val="0"/>
          <w:numId w:val="24"/>
        </w:numPr>
        <w:rPr>
          <w:rStyle w:val="Strong"/>
          <w:b w:val="0"/>
          <w:bCs w:val="0"/>
          <w:sz w:val="20"/>
          <w:szCs w:val="20"/>
        </w:rPr>
      </w:pPr>
      <w:r>
        <w:rPr>
          <w:rStyle w:val="Strong"/>
          <w:b w:val="0"/>
          <w:bCs w:val="0"/>
          <w:sz w:val="20"/>
          <w:szCs w:val="20"/>
        </w:rPr>
        <w:t xml:space="preserve">Support </w:t>
      </w:r>
      <w:r w:rsidR="0017541E" w:rsidRPr="008B0442">
        <w:rPr>
          <w:rStyle w:val="Strong"/>
          <w:b w:val="0"/>
          <w:bCs w:val="0"/>
          <w:sz w:val="20"/>
          <w:szCs w:val="20"/>
        </w:rPr>
        <w:t xml:space="preserve">lightweight </w:t>
      </w:r>
      <w:r>
        <w:rPr>
          <w:rStyle w:val="Strong"/>
          <w:b w:val="0"/>
          <w:bCs w:val="0"/>
          <w:sz w:val="20"/>
          <w:szCs w:val="20"/>
        </w:rPr>
        <w:t>messaging routing and delivery without</w:t>
      </w:r>
      <w:r w:rsidRPr="008B0442">
        <w:rPr>
          <w:rStyle w:val="Strong"/>
          <w:b w:val="0"/>
          <w:bCs w:val="0"/>
          <w:sz w:val="20"/>
          <w:szCs w:val="20"/>
        </w:rPr>
        <w:t xml:space="preserve"> SIP/MSRP</w:t>
      </w:r>
      <w:r>
        <w:rPr>
          <w:rStyle w:val="Strong"/>
          <w:b w:val="0"/>
          <w:bCs w:val="0"/>
          <w:sz w:val="20"/>
          <w:szCs w:val="20"/>
        </w:rPr>
        <w:t xml:space="preserve"> based on </w:t>
      </w:r>
      <w:r w:rsidR="0017541E" w:rsidRPr="00F33583">
        <w:rPr>
          <w:rStyle w:val="Strong"/>
          <w:b w:val="0"/>
          <w:bCs w:val="0"/>
          <w:sz w:val="20"/>
          <w:szCs w:val="20"/>
        </w:rPr>
        <w:t xml:space="preserve">extensible </w:t>
      </w:r>
      <w:r w:rsidR="0017541E">
        <w:rPr>
          <w:rStyle w:val="Strong"/>
          <w:b w:val="0"/>
          <w:bCs w:val="0"/>
          <w:sz w:val="20"/>
          <w:szCs w:val="20"/>
        </w:rPr>
        <w:t xml:space="preserve">UNI </w:t>
      </w:r>
      <w:r w:rsidR="0017541E" w:rsidRPr="00F33583">
        <w:rPr>
          <w:rStyle w:val="Strong"/>
          <w:b w:val="0"/>
          <w:bCs w:val="0"/>
          <w:sz w:val="20"/>
          <w:szCs w:val="20"/>
        </w:rPr>
        <w:t>messaging protocol optimized for 6G</w:t>
      </w:r>
      <w:r w:rsidR="0017541E">
        <w:rPr>
          <w:rStyle w:val="Strong"/>
          <w:b w:val="0"/>
          <w:bCs w:val="0"/>
          <w:sz w:val="20"/>
          <w:szCs w:val="20"/>
        </w:rPr>
        <w:t xml:space="preserve"> architecture</w:t>
      </w:r>
      <w:r>
        <w:rPr>
          <w:rStyle w:val="Strong"/>
          <w:b w:val="0"/>
          <w:bCs w:val="0"/>
          <w:sz w:val="20"/>
          <w:szCs w:val="20"/>
        </w:rPr>
        <w:t xml:space="preserve"> </w:t>
      </w:r>
    </w:p>
    <w:p w14:paraId="3D8D4A75" w14:textId="54551B26" w:rsidR="00CE0F73" w:rsidRPr="00CE0F73" w:rsidRDefault="00CE0F73" w:rsidP="00CE0F73">
      <w:pPr>
        <w:pStyle w:val="my-0"/>
        <w:numPr>
          <w:ilvl w:val="0"/>
          <w:numId w:val="24"/>
        </w:numPr>
        <w:rPr>
          <w:rStyle w:val="Strong"/>
          <w:b w:val="0"/>
          <w:bCs w:val="0"/>
          <w:sz w:val="20"/>
          <w:szCs w:val="20"/>
        </w:rPr>
      </w:pPr>
      <w:r>
        <w:rPr>
          <w:rStyle w:val="Strong"/>
          <w:b w:val="0"/>
          <w:bCs w:val="0"/>
          <w:sz w:val="20"/>
          <w:szCs w:val="20"/>
        </w:rPr>
        <w:t xml:space="preserve">Enhance </w:t>
      </w:r>
      <w:r w:rsidRPr="00597523">
        <w:rPr>
          <w:rStyle w:val="Strong"/>
          <w:b w:val="0"/>
          <w:bCs w:val="0"/>
          <w:sz w:val="20"/>
          <w:szCs w:val="20"/>
        </w:rPr>
        <w:t xml:space="preserve">network capability exposure </w:t>
      </w:r>
      <w:r>
        <w:rPr>
          <w:rStyle w:val="Strong"/>
          <w:b w:val="0"/>
          <w:bCs w:val="0"/>
          <w:sz w:val="20"/>
          <w:szCs w:val="20"/>
        </w:rPr>
        <w:t>for</w:t>
      </w:r>
      <w:r w:rsidRPr="00597523">
        <w:rPr>
          <w:rStyle w:val="Strong"/>
          <w:b w:val="0"/>
          <w:bCs w:val="0"/>
          <w:sz w:val="20"/>
          <w:szCs w:val="20"/>
        </w:rPr>
        <w:t xml:space="preserve"> messaging application</w:t>
      </w:r>
      <w:r>
        <w:rPr>
          <w:rStyle w:val="Strong"/>
          <w:b w:val="0"/>
          <w:bCs w:val="0"/>
          <w:sz w:val="20"/>
          <w:szCs w:val="20"/>
        </w:rPr>
        <w:t xml:space="preserve"> server </w:t>
      </w:r>
      <w:r w:rsidR="001B427E">
        <w:rPr>
          <w:rStyle w:val="Strong"/>
          <w:b w:val="0"/>
          <w:bCs w:val="0"/>
          <w:sz w:val="20"/>
          <w:szCs w:val="20"/>
        </w:rPr>
        <w:t>using universal</w:t>
      </w:r>
      <w:r>
        <w:rPr>
          <w:rStyle w:val="Strong"/>
          <w:b w:val="0"/>
          <w:bCs w:val="0"/>
          <w:sz w:val="20"/>
          <w:szCs w:val="20"/>
        </w:rPr>
        <w:t xml:space="preserve"> UNI protocol</w:t>
      </w:r>
      <w:r w:rsidRPr="00597523">
        <w:rPr>
          <w:rStyle w:val="Strong"/>
          <w:b w:val="0"/>
          <w:bCs w:val="0"/>
          <w:sz w:val="20"/>
          <w:szCs w:val="20"/>
        </w:rPr>
        <w:t xml:space="preserve"> </w:t>
      </w:r>
    </w:p>
    <w:p w14:paraId="2D826EA6" w14:textId="1C9928CD" w:rsidR="0017541E" w:rsidRDefault="0017541E" w:rsidP="0017541E">
      <w:pPr>
        <w:pStyle w:val="my-0"/>
        <w:numPr>
          <w:ilvl w:val="0"/>
          <w:numId w:val="24"/>
        </w:numPr>
        <w:rPr>
          <w:rStyle w:val="Strong"/>
          <w:b w:val="0"/>
          <w:bCs w:val="0"/>
          <w:sz w:val="20"/>
          <w:szCs w:val="20"/>
        </w:rPr>
      </w:pPr>
      <w:r w:rsidRPr="008B0442">
        <w:rPr>
          <w:rStyle w:val="Strong"/>
          <w:b w:val="0"/>
          <w:bCs w:val="0"/>
          <w:sz w:val="20"/>
          <w:szCs w:val="20"/>
        </w:rPr>
        <w:t xml:space="preserve">Support </w:t>
      </w:r>
      <w:r w:rsidR="00D260E6">
        <w:rPr>
          <w:rStyle w:val="Strong"/>
          <w:b w:val="0"/>
          <w:bCs w:val="0"/>
          <w:sz w:val="20"/>
          <w:szCs w:val="20"/>
        </w:rPr>
        <w:t xml:space="preserve">both MSISDN and </w:t>
      </w:r>
      <w:r w:rsidRPr="008B0442">
        <w:rPr>
          <w:rStyle w:val="Strong"/>
          <w:b w:val="0"/>
          <w:bCs w:val="0"/>
          <w:sz w:val="20"/>
          <w:szCs w:val="20"/>
        </w:rPr>
        <w:t>Non-MSISDN identities</w:t>
      </w:r>
      <w:r w:rsidR="00CE0F73">
        <w:rPr>
          <w:rStyle w:val="Strong"/>
          <w:b w:val="0"/>
          <w:bCs w:val="0"/>
          <w:sz w:val="20"/>
          <w:szCs w:val="20"/>
        </w:rPr>
        <w:t xml:space="preserve"> </w:t>
      </w:r>
    </w:p>
    <w:p w14:paraId="78784730" w14:textId="77777777" w:rsidR="001B427E" w:rsidRDefault="008B47C8" w:rsidP="00AA604B">
      <w:pPr>
        <w:pStyle w:val="my-0"/>
        <w:numPr>
          <w:ilvl w:val="0"/>
          <w:numId w:val="24"/>
        </w:numPr>
        <w:rPr>
          <w:rStyle w:val="Strong"/>
          <w:b w:val="0"/>
          <w:bCs w:val="0"/>
          <w:sz w:val="20"/>
          <w:szCs w:val="20"/>
        </w:rPr>
      </w:pPr>
      <w:r>
        <w:rPr>
          <w:rStyle w:val="Strong"/>
          <w:b w:val="0"/>
          <w:bCs w:val="0"/>
          <w:sz w:val="20"/>
          <w:szCs w:val="20"/>
        </w:rPr>
        <w:t xml:space="preserve">Support </w:t>
      </w:r>
      <w:r w:rsidR="00A8407F">
        <w:rPr>
          <w:rStyle w:val="Strong"/>
          <w:b w:val="0"/>
          <w:bCs w:val="0"/>
          <w:sz w:val="20"/>
          <w:szCs w:val="20"/>
        </w:rPr>
        <w:t xml:space="preserve">E2EE messages </w:t>
      </w:r>
      <w:r>
        <w:rPr>
          <w:rStyle w:val="Strong"/>
          <w:b w:val="0"/>
          <w:bCs w:val="0"/>
          <w:sz w:val="20"/>
          <w:szCs w:val="20"/>
        </w:rPr>
        <w:t xml:space="preserve">identification and routing </w:t>
      </w:r>
    </w:p>
    <w:p w14:paraId="5E23F859" w14:textId="357584E6" w:rsidR="001B427E" w:rsidRDefault="008B47C8" w:rsidP="00AA604B">
      <w:pPr>
        <w:pStyle w:val="my-0"/>
        <w:numPr>
          <w:ilvl w:val="0"/>
          <w:numId w:val="24"/>
        </w:numPr>
        <w:rPr>
          <w:rStyle w:val="Strong"/>
          <w:b w:val="0"/>
          <w:bCs w:val="0"/>
          <w:sz w:val="20"/>
          <w:szCs w:val="20"/>
        </w:rPr>
      </w:pPr>
      <w:r w:rsidRPr="001B427E">
        <w:rPr>
          <w:rStyle w:val="Strong"/>
          <w:b w:val="0"/>
          <w:bCs w:val="0"/>
          <w:sz w:val="20"/>
          <w:szCs w:val="20"/>
        </w:rPr>
        <w:t xml:space="preserve">Support </w:t>
      </w:r>
      <w:r w:rsidR="00FA2551" w:rsidRPr="001B427E">
        <w:rPr>
          <w:rStyle w:val="Strong"/>
          <w:b w:val="0"/>
          <w:bCs w:val="0"/>
          <w:sz w:val="20"/>
          <w:szCs w:val="20"/>
        </w:rPr>
        <w:t>QoS provisioning for messages with mixed media types</w:t>
      </w:r>
      <w:r w:rsidR="001B427E" w:rsidRPr="001B427E">
        <w:rPr>
          <w:rStyle w:val="Strong"/>
          <w:b w:val="0"/>
          <w:bCs w:val="0"/>
          <w:sz w:val="20"/>
          <w:szCs w:val="20"/>
        </w:rPr>
        <w:t>, e.g. text, image, emoji, video.</w:t>
      </w:r>
      <w:r w:rsidRPr="001B427E">
        <w:rPr>
          <w:rStyle w:val="Strong"/>
          <w:b w:val="0"/>
          <w:bCs w:val="0"/>
          <w:sz w:val="20"/>
          <w:szCs w:val="20"/>
        </w:rPr>
        <w:t xml:space="preserve"> </w:t>
      </w:r>
    </w:p>
    <w:p w14:paraId="0693D388" w14:textId="77B22A27" w:rsidR="00DA201C" w:rsidRDefault="00DA201C" w:rsidP="00AA604B">
      <w:pPr>
        <w:pStyle w:val="my-0"/>
        <w:numPr>
          <w:ilvl w:val="0"/>
          <w:numId w:val="24"/>
        </w:numPr>
        <w:rPr>
          <w:rStyle w:val="Strong"/>
          <w:b w:val="0"/>
          <w:bCs w:val="0"/>
          <w:sz w:val="20"/>
          <w:szCs w:val="20"/>
        </w:rPr>
      </w:pPr>
      <w:r>
        <w:rPr>
          <w:rStyle w:val="Strong"/>
          <w:b w:val="0"/>
          <w:bCs w:val="0"/>
          <w:sz w:val="20"/>
          <w:szCs w:val="20"/>
        </w:rPr>
        <w:t xml:space="preserve">Support extensibility and </w:t>
      </w:r>
      <w:r w:rsidR="007428B5">
        <w:rPr>
          <w:rStyle w:val="Strong"/>
          <w:b w:val="0"/>
          <w:bCs w:val="0"/>
          <w:sz w:val="20"/>
          <w:szCs w:val="20"/>
        </w:rPr>
        <w:t xml:space="preserve">local </w:t>
      </w:r>
      <w:r>
        <w:rPr>
          <w:rStyle w:val="Strong"/>
          <w:b w:val="0"/>
          <w:bCs w:val="0"/>
          <w:sz w:val="20"/>
          <w:szCs w:val="20"/>
        </w:rPr>
        <w:t>customization</w:t>
      </w:r>
    </w:p>
    <w:p w14:paraId="27EB4F05" w14:textId="33D1CF55" w:rsidR="000D54FD" w:rsidRDefault="0017541E" w:rsidP="000D54FD">
      <w:pPr>
        <w:pStyle w:val="my-0"/>
        <w:numPr>
          <w:ilvl w:val="0"/>
          <w:numId w:val="24"/>
        </w:numPr>
      </w:pPr>
      <w:r w:rsidRPr="001B427E">
        <w:rPr>
          <w:rStyle w:val="Strong"/>
          <w:b w:val="0"/>
          <w:bCs w:val="0"/>
          <w:sz w:val="20"/>
          <w:szCs w:val="20"/>
        </w:rPr>
        <w:t xml:space="preserve">Enhance emergency messaging capabilities with </w:t>
      </w:r>
      <w:r w:rsidR="001B427E" w:rsidRPr="001B427E">
        <w:rPr>
          <w:rStyle w:val="Strong"/>
          <w:b w:val="0"/>
          <w:bCs w:val="0"/>
          <w:sz w:val="20"/>
          <w:szCs w:val="20"/>
        </w:rPr>
        <w:t>interoperable routing and priority handling.</w:t>
      </w:r>
    </w:p>
    <w:bookmarkEnd w:id="0"/>
    <w:p w14:paraId="7852C8A0" w14:textId="4BC16CBE" w:rsidR="000D54FD" w:rsidRPr="000D54FD" w:rsidRDefault="000D54FD" w:rsidP="000D54FD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0D54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0D54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Start of </w:t>
      </w:r>
      <w:r w:rsidRPr="000D54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Change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(All New Texts) </w:t>
      </w:r>
      <w:r w:rsidRPr="000D54FD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</w:p>
    <w:p w14:paraId="5B3A250E" w14:textId="15DCCE4D" w:rsidR="003835C7" w:rsidRPr="00BB0761" w:rsidRDefault="00642467" w:rsidP="003835C7">
      <w:pPr>
        <w:pStyle w:val="Heading1"/>
      </w:pPr>
      <w:r w:rsidRPr="00822E86">
        <w:t xml:space="preserve">Annex </w:t>
      </w:r>
      <w:r>
        <w:t>A.</w:t>
      </w:r>
      <w:r w:rsidR="00BB0761">
        <w:t>1.4</w:t>
      </w:r>
      <w:r w:rsidR="003835C7" w:rsidRPr="00BB0761">
        <w:t xml:space="preserve">. </w:t>
      </w:r>
      <w:r w:rsidR="00C65856" w:rsidRPr="00BB0761">
        <w:t>WT</w:t>
      </w:r>
      <w:r w:rsidR="00F51241" w:rsidRPr="00BB0761">
        <w:t>#X</w:t>
      </w:r>
      <w:r w:rsidR="00C65856" w:rsidRPr="00BB0761">
        <w:t xml:space="preserve"> Scope</w:t>
      </w:r>
      <w:r w:rsidR="00BB0761" w:rsidRPr="00BB0761">
        <w:t xml:space="preserve"> for </w:t>
      </w:r>
      <w:r w:rsidR="00BB0761">
        <w:t>Messaging Services</w:t>
      </w:r>
    </w:p>
    <w:p w14:paraId="45E1B6AA" w14:textId="52E32AE6" w:rsidR="00C65856" w:rsidRDefault="00247342" w:rsidP="00BB0761">
      <w:pPr>
        <w:pStyle w:val="EditorsNote"/>
        <w:rPr>
          <w:lang w:val="en-US" w:eastAsia="zh-CN"/>
        </w:rPr>
      </w:pPr>
      <w:bookmarkStart w:id="1" w:name="OLE_LINK12"/>
      <w:bookmarkStart w:id="2" w:name="OLE_LINK13"/>
      <w:r w:rsidRPr="00B8102E">
        <w:t>Editor's Note:</w:t>
      </w:r>
      <w:r>
        <w:t xml:space="preserve"> </w:t>
      </w:r>
      <w:bookmarkEnd w:id="1"/>
      <w:bookmarkEnd w:id="2"/>
      <w:r w:rsidR="007978F6" w:rsidRPr="007978F6">
        <w:rPr>
          <w:lang w:val="en-US" w:eastAsia="zh-CN"/>
        </w:rPr>
        <w:t>Describe the technical scope of the proposed Work Task.</w:t>
      </w:r>
      <w:r w:rsidR="000B5ADE">
        <w:rPr>
          <w:lang w:val="en-US" w:eastAsia="zh-CN"/>
        </w:rPr>
        <w:t xml:space="preserve"> </w:t>
      </w:r>
      <w:r w:rsidR="00210ED0" w:rsidRPr="00210ED0">
        <w:rPr>
          <w:lang w:val="en-US" w:eastAsia="zh-CN"/>
        </w:rPr>
        <w:t xml:space="preserve">If applicable, suggest logical subdivision of this WT into smaller </w:t>
      </w:r>
      <w:r w:rsidR="00210ED0">
        <w:rPr>
          <w:lang w:val="en-US" w:eastAsia="zh-CN"/>
        </w:rPr>
        <w:t>sub-WT.</w:t>
      </w:r>
      <w:r w:rsidR="008A2086">
        <w:rPr>
          <w:lang w:val="en-US" w:eastAsia="zh-CN"/>
        </w:rPr>
        <w:t xml:space="preserve"> </w:t>
      </w:r>
      <w:r w:rsidR="003A45FA" w:rsidRPr="003A45FA">
        <w:rPr>
          <w:lang w:val="en-US" w:eastAsia="zh-CN"/>
        </w:rPr>
        <w:t>This clause is part of the TR Annex.</w:t>
      </w:r>
    </w:p>
    <w:p w14:paraId="162AA57B" w14:textId="553B879C" w:rsidR="00BB0761" w:rsidRPr="00EF769B" w:rsidRDefault="00BB0761" w:rsidP="00BB0761">
      <w:pPr>
        <w:pStyle w:val="my-0"/>
        <w:rPr>
          <w:b/>
          <w:bCs/>
          <w:sz w:val="20"/>
          <w:szCs w:val="20"/>
        </w:rPr>
      </w:pPr>
      <w:r w:rsidRPr="00EF769B">
        <w:rPr>
          <w:sz w:val="20"/>
          <w:szCs w:val="20"/>
        </w:rPr>
        <w:t xml:space="preserve">WT 1.4 covers the study of </w:t>
      </w:r>
      <w:r w:rsidR="003F121E" w:rsidRPr="00EF769B">
        <w:rPr>
          <w:rStyle w:val="Strong"/>
          <w:b w:val="0"/>
          <w:bCs w:val="0"/>
          <w:sz w:val="20"/>
          <w:szCs w:val="20"/>
        </w:rPr>
        <w:t>lightweight</w:t>
      </w:r>
      <w:r w:rsidRPr="00EF769B">
        <w:rPr>
          <w:rStyle w:val="Strong"/>
          <w:b w:val="0"/>
          <w:bCs w:val="0"/>
          <w:sz w:val="20"/>
          <w:szCs w:val="20"/>
        </w:rPr>
        <w:t xml:space="preserve"> messaging service for 6G</w:t>
      </w:r>
      <w:r w:rsidR="003F121E" w:rsidRPr="00EF769B">
        <w:rPr>
          <w:rStyle w:val="Strong"/>
          <w:b w:val="0"/>
          <w:bCs w:val="0"/>
          <w:sz w:val="20"/>
          <w:szCs w:val="20"/>
        </w:rPr>
        <w:t xml:space="preserve"> architecture</w:t>
      </w:r>
      <w:r w:rsidRPr="00EF769B">
        <w:rPr>
          <w:sz w:val="20"/>
          <w:szCs w:val="20"/>
        </w:rPr>
        <w:t>, including at least the following:</w:t>
      </w:r>
    </w:p>
    <w:p w14:paraId="1FCC9E88" w14:textId="3C2A473C" w:rsidR="003F121E" w:rsidRPr="007F14EE" w:rsidRDefault="003F121E" w:rsidP="003F121E">
      <w:pPr>
        <w:pStyle w:val="my-0"/>
        <w:numPr>
          <w:ilvl w:val="0"/>
          <w:numId w:val="24"/>
        </w:numPr>
        <w:rPr>
          <w:rStyle w:val="Strong"/>
          <w:b w:val="0"/>
          <w:bCs w:val="0"/>
          <w:sz w:val="20"/>
          <w:szCs w:val="20"/>
        </w:rPr>
      </w:pPr>
      <w:r>
        <w:rPr>
          <w:sz w:val="20"/>
          <w:szCs w:val="20"/>
        </w:rPr>
        <w:t xml:space="preserve">Whether and how to </w:t>
      </w:r>
      <w:r w:rsidRPr="007F14EE">
        <w:rPr>
          <w:sz w:val="20"/>
          <w:szCs w:val="20"/>
        </w:rPr>
        <w:t>enabl</w:t>
      </w:r>
      <w:r>
        <w:rPr>
          <w:sz w:val="20"/>
          <w:szCs w:val="20"/>
        </w:rPr>
        <w:t>e a l</w:t>
      </w:r>
      <w:r>
        <w:rPr>
          <w:rStyle w:val="Strong"/>
          <w:b w:val="0"/>
          <w:bCs w:val="0"/>
          <w:sz w:val="20"/>
          <w:szCs w:val="20"/>
        </w:rPr>
        <w:t>ightweight</w:t>
      </w:r>
      <w:r w:rsidRPr="007F14EE">
        <w:rPr>
          <w:rStyle w:val="Strong"/>
          <w:b w:val="0"/>
          <w:bCs w:val="0"/>
          <w:sz w:val="20"/>
          <w:szCs w:val="20"/>
        </w:rPr>
        <w:t xml:space="preserve"> messaging service </w:t>
      </w:r>
      <w:r>
        <w:rPr>
          <w:rStyle w:val="Strong"/>
          <w:b w:val="0"/>
          <w:bCs w:val="0"/>
          <w:sz w:val="20"/>
          <w:szCs w:val="20"/>
        </w:rPr>
        <w:t xml:space="preserve">in 6G for accommodating </w:t>
      </w:r>
      <w:r w:rsidRPr="007F14EE">
        <w:rPr>
          <w:rStyle w:val="Strong"/>
          <w:b w:val="0"/>
          <w:bCs w:val="0"/>
          <w:sz w:val="20"/>
          <w:szCs w:val="20"/>
        </w:rPr>
        <w:t xml:space="preserve">extensible </w:t>
      </w:r>
      <w:r>
        <w:rPr>
          <w:rStyle w:val="Strong"/>
          <w:b w:val="0"/>
          <w:bCs w:val="0"/>
          <w:sz w:val="20"/>
          <w:szCs w:val="20"/>
        </w:rPr>
        <w:t xml:space="preserve">features, </w:t>
      </w:r>
      <w:proofErr w:type="gramStart"/>
      <w:r>
        <w:rPr>
          <w:rStyle w:val="Strong"/>
          <w:b w:val="0"/>
          <w:bCs w:val="0"/>
          <w:sz w:val="20"/>
          <w:szCs w:val="20"/>
        </w:rPr>
        <w:t>e.g.</w:t>
      </w:r>
      <w:proofErr w:type="gramEnd"/>
      <w:r>
        <w:rPr>
          <w:rStyle w:val="Strong"/>
          <w:b w:val="0"/>
          <w:bCs w:val="0"/>
          <w:sz w:val="20"/>
          <w:szCs w:val="20"/>
        </w:rPr>
        <w:t xml:space="preserve"> </w:t>
      </w:r>
      <w:r w:rsidRPr="007F14EE">
        <w:rPr>
          <w:rStyle w:val="Strong"/>
          <w:b w:val="0"/>
          <w:bCs w:val="0"/>
          <w:sz w:val="20"/>
          <w:szCs w:val="20"/>
        </w:rPr>
        <w:t>End-to-End Encryption</w:t>
      </w:r>
      <w:r>
        <w:rPr>
          <w:rStyle w:val="Strong"/>
          <w:b w:val="0"/>
          <w:bCs w:val="0"/>
          <w:sz w:val="20"/>
          <w:szCs w:val="20"/>
        </w:rPr>
        <w:t xml:space="preserve"> between clients, Non-MSISDN based identifier, etc., for applications using universal UNI </w:t>
      </w:r>
      <w:r w:rsidRPr="007F14EE">
        <w:rPr>
          <w:rStyle w:val="Strong"/>
          <w:b w:val="0"/>
          <w:bCs w:val="0"/>
          <w:sz w:val="20"/>
          <w:szCs w:val="20"/>
        </w:rPr>
        <w:t>protocol</w:t>
      </w:r>
      <w:r>
        <w:rPr>
          <w:rStyle w:val="Strong"/>
          <w:b w:val="0"/>
          <w:bCs w:val="0"/>
          <w:sz w:val="20"/>
          <w:szCs w:val="20"/>
        </w:rPr>
        <w:t xml:space="preserve"> and achieve s</w:t>
      </w:r>
      <w:r w:rsidRPr="007F14EE">
        <w:rPr>
          <w:rStyle w:val="Strong"/>
          <w:b w:val="0"/>
          <w:bCs w:val="0"/>
          <w:sz w:val="20"/>
          <w:szCs w:val="20"/>
        </w:rPr>
        <w:t>eamless interoperability between carrier-based and OTT messaging services</w:t>
      </w:r>
      <w:r>
        <w:rPr>
          <w:rStyle w:val="Strong"/>
          <w:b w:val="0"/>
          <w:bCs w:val="0"/>
          <w:sz w:val="20"/>
          <w:szCs w:val="20"/>
        </w:rPr>
        <w:t xml:space="preserve">. </w:t>
      </w:r>
    </w:p>
    <w:p w14:paraId="07EA7976" w14:textId="79ECCB04" w:rsidR="003F121E" w:rsidRPr="007F14EE" w:rsidRDefault="003F121E" w:rsidP="003F121E">
      <w:pPr>
        <w:pStyle w:val="my-0"/>
        <w:numPr>
          <w:ilvl w:val="0"/>
          <w:numId w:val="24"/>
        </w:numPr>
        <w:rPr>
          <w:rStyle w:val="Strong"/>
          <w:b w:val="0"/>
          <w:bCs w:val="0"/>
          <w:sz w:val="20"/>
          <w:szCs w:val="20"/>
        </w:rPr>
      </w:pPr>
      <w:r>
        <w:rPr>
          <w:rStyle w:val="Strong"/>
          <w:b w:val="0"/>
          <w:bCs w:val="0"/>
          <w:sz w:val="20"/>
          <w:szCs w:val="20"/>
        </w:rPr>
        <w:t>Whether and how to enable</w:t>
      </w:r>
      <w:r w:rsidRPr="007F14EE">
        <w:rPr>
          <w:rStyle w:val="Strong"/>
          <w:b w:val="0"/>
          <w:bCs w:val="0"/>
          <w:sz w:val="20"/>
          <w:szCs w:val="20"/>
        </w:rPr>
        <w:t xml:space="preserve"> emergency messaging capabilities </w:t>
      </w:r>
      <w:r w:rsidRPr="00494090">
        <w:rPr>
          <w:sz w:val="20"/>
        </w:rPr>
        <w:t xml:space="preserve">with </w:t>
      </w:r>
      <w:r>
        <w:rPr>
          <w:sz w:val="20"/>
        </w:rPr>
        <w:t>interoperable r</w:t>
      </w:r>
      <w:r w:rsidRPr="00494090">
        <w:rPr>
          <w:sz w:val="20"/>
        </w:rPr>
        <w:t>outing and priority handling for emergency scenarios</w:t>
      </w:r>
      <w:r>
        <w:rPr>
          <w:sz w:val="20"/>
        </w:rPr>
        <w:t>.</w:t>
      </w:r>
    </w:p>
    <w:p w14:paraId="125D60AF" w14:textId="0E7BC3E0" w:rsidR="00BB0761" w:rsidRDefault="00BB0761" w:rsidP="00BB0761">
      <w:pPr>
        <w:pStyle w:val="my-0"/>
        <w:rPr>
          <w:sz w:val="20"/>
          <w:szCs w:val="20"/>
        </w:rPr>
      </w:pPr>
      <w:r w:rsidRPr="00DF58C5">
        <w:rPr>
          <w:sz w:val="20"/>
          <w:szCs w:val="20"/>
        </w:rPr>
        <w:lastRenderedPageBreak/>
        <w:t>This topic is scoped by the WT descriptions in Table A.1.4-1.</w:t>
      </w:r>
    </w:p>
    <w:p w14:paraId="2352C9E8" w14:textId="77777777" w:rsidR="00BB0761" w:rsidRPr="003737E4" w:rsidRDefault="00BB0761" w:rsidP="00BB0761">
      <w:pPr>
        <w:jc w:val="center"/>
      </w:pPr>
      <w:r>
        <w:rPr>
          <w:rStyle w:val="Strong"/>
        </w:rPr>
        <w:t>Table A.1.4-1: Work tasks for Enhanced Messaging Services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9"/>
        <w:gridCol w:w="1955"/>
        <w:gridCol w:w="5578"/>
      </w:tblGrid>
      <w:tr w:rsidR="00BB0761" w:rsidRPr="00BD5297" w14:paraId="112A9BD1" w14:textId="77777777" w:rsidTr="00525AF3">
        <w:tc>
          <w:tcPr>
            <w:tcW w:w="15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882D4" w14:textId="77777777" w:rsidR="00BB0761" w:rsidRPr="00BD5297" w:rsidRDefault="00BB0761" w:rsidP="00525AF3">
            <w:pPr>
              <w:pStyle w:val="TAH"/>
              <w:rPr>
                <w:rFonts w:ascii="Times New Roman" w:hAnsi="Times New Roman"/>
                <w:sz w:val="20"/>
              </w:rPr>
            </w:pPr>
            <w:r w:rsidRPr="00BD5297">
              <w:rPr>
                <w:rFonts w:ascii="Times New Roman" w:hAnsi="Times New Roman"/>
                <w:sz w:val="20"/>
              </w:rPr>
              <w:t>Work Task ID</w:t>
            </w:r>
          </w:p>
        </w:tc>
        <w:tc>
          <w:tcPr>
            <w:tcW w:w="19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FC5AC" w14:textId="77777777" w:rsidR="00BB0761" w:rsidRPr="00BD5297" w:rsidRDefault="00BB0761" w:rsidP="00525AF3">
            <w:pPr>
              <w:pStyle w:val="TAH"/>
              <w:rPr>
                <w:rFonts w:ascii="Times New Roman" w:hAnsi="Times New Roman"/>
                <w:sz w:val="20"/>
              </w:rPr>
            </w:pPr>
            <w:r w:rsidRPr="00BD5297">
              <w:rPr>
                <w:rFonts w:ascii="Times New Roman" w:hAnsi="Times New Roman"/>
                <w:sz w:val="20"/>
              </w:rPr>
              <w:t>Work Task(s)</w:t>
            </w:r>
          </w:p>
        </w:tc>
        <w:tc>
          <w:tcPr>
            <w:tcW w:w="55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F3C56" w14:textId="77777777" w:rsidR="00BB0761" w:rsidRPr="00BD5297" w:rsidRDefault="00BB0761" w:rsidP="00525AF3">
            <w:pPr>
              <w:pStyle w:val="TAH"/>
              <w:rPr>
                <w:rFonts w:ascii="Times New Roman" w:hAnsi="Times New Roman"/>
                <w:sz w:val="20"/>
              </w:rPr>
            </w:pPr>
            <w:r w:rsidRPr="00BD5297">
              <w:rPr>
                <w:rFonts w:ascii="Times New Roman" w:hAnsi="Times New Roman"/>
                <w:sz w:val="20"/>
              </w:rPr>
              <w:t>Work Task Description</w:t>
            </w:r>
          </w:p>
        </w:tc>
      </w:tr>
      <w:tr w:rsidR="00BB0761" w:rsidRPr="00494090" w14:paraId="5F67FE17" w14:textId="77777777" w:rsidTr="00525AF3">
        <w:tc>
          <w:tcPr>
            <w:tcW w:w="15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85BF9" w14:textId="30E30A0A" w:rsidR="00BB0761" w:rsidRPr="00494090" w:rsidRDefault="00BB0761" w:rsidP="00525AF3">
            <w:pPr>
              <w:pStyle w:val="TAL"/>
              <w:rPr>
                <w:rFonts w:ascii="Times New Roman" w:hAnsi="Times New Roman"/>
                <w:sz w:val="20"/>
              </w:rPr>
            </w:pPr>
            <w:r w:rsidRPr="00494090">
              <w:rPr>
                <w:rFonts w:ascii="Times New Roman" w:hAnsi="Times New Roman"/>
                <w:sz w:val="20"/>
              </w:rPr>
              <w:t>WT_#1</w:t>
            </w:r>
            <w:r w:rsidR="00A60D32">
              <w:rPr>
                <w:rFonts w:ascii="Times New Roman" w:hAnsi="Times New Roman"/>
                <w:sz w:val="20"/>
              </w:rPr>
              <w:t>.4.1</w:t>
            </w:r>
          </w:p>
        </w:tc>
        <w:tc>
          <w:tcPr>
            <w:tcW w:w="19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89EE4" w14:textId="77777777" w:rsidR="006839C6" w:rsidRDefault="0087470F" w:rsidP="00525AF3">
            <w:pPr>
              <w:pStyle w:val="TAL"/>
              <w:rPr>
                <w:rFonts w:ascii="Times New Roman" w:hAnsi="Times New Roman"/>
                <w:sz w:val="20"/>
              </w:rPr>
            </w:pPr>
            <w:r w:rsidRPr="00494090">
              <w:rPr>
                <w:rFonts w:ascii="Times New Roman" w:hAnsi="Times New Roman"/>
                <w:sz w:val="20"/>
              </w:rPr>
              <w:t>Messaging</w:t>
            </w:r>
            <w:r w:rsidR="008A1D70" w:rsidRPr="00494090">
              <w:rPr>
                <w:rFonts w:ascii="Times New Roman" w:hAnsi="Times New Roman"/>
                <w:sz w:val="20"/>
              </w:rPr>
              <w:t xml:space="preserve"> Service</w:t>
            </w:r>
            <w:r w:rsidRPr="00494090">
              <w:rPr>
                <w:rFonts w:ascii="Times New Roman" w:hAnsi="Times New Roman"/>
                <w:sz w:val="20"/>
              </w:rPr>
              <w:t xml:space="preserve"> </w:t>
            </w:r>
            <w:r w:rsidR="00BB0761" w:rsidRPr="00494090">
              <w:rPr>
                <w:rFonts w:ascii="Times New Roman" w:hAnsi="Times New Roman"/>
                <w:sz w:val="20"/>
              </w:rPr>
              <w:t xml:space="preserve">Architecture </w:t>
            </w:r>
          </w:p>
          <w:p w14:paraId="17DD1808" w14:textId="5E6462A1" w:rsidR="00BB0761" w:rsidRPr="00494090" w:rsidRDefault="006839C6" w:rsidP="00525AF3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[NOTE 5]</w:t>
            </w:r>
          </w:p>
        </w:tc>
        <w:tc>
          <w:tcPr>
            <w:tcW w:w="55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0AED54" w14:textId="522514AB" w:rsidR="0087470F" w:rsidRPr="00494090" w:rsidRDefault="00BB0761" w:rsidP="0087470F">
            <w:pPr>
              <w:pStyle w:val="TAL"/>
              <w:ind w:left="354" w:hanging="354"/>
              <w:rPr>
                <w:rFonts w:ascii="Times New Roman" w:hAnsi="Times New Roman"/>
                <w:sz w:val="20"/>
              </w:rPr>
            </w:pPr>
            <w:r w:rsidRPr="00494090">
              <w:rPr>
                <w:rFonts w:ascii="Times New Roman" w:hAnsi="Times New Roman"/>
                <w:sz w:val="20"/>
              </w:rPr>
              <w:t xml:space="preserve">1.1: </w:t>
            </w:r>
            <w:r w:rsidR="00494090" w:rsidRPr="00494090">
              <w:rPr>
                <w:rFonts w:ascii="Times New Roman" w:hAnsi="Times New Roman"/>
                <w:sz w:val="20"/>
              </w:rPr>
              <w:t>Define</w:t>
            </w:r>
            <w:r w:rsidRPr="00494090">
              <w:rPr>
                <w:rFonts w:ascii="Times New Roman" w:hAnsi="Times New Roman"/>
                <w:sz w:val="20"/>
              </w:rPr>
              <w:t xml:space="preserve"> </w:t>
            </w:r>
            <w:r w:rsidR="0087470F" w:rsidRPr="00494090">
              <w:rPr>
                <w:rFonts w:ascii="Times New Roman" w:hAnsi="Times New Roman"/>
                <w:sz w:val="20"/>
              </w:rPr>
              <w:t xml:space="preserve">architecture requirements to </w:t>
            </w:r>
            <w:r w:rsidRPr="00494090">
              <w:rPr>
                <w:rFonts w:ascii="Times New Roman" w:hAnsi="Times New Roman"/>
                <w:sz w:val="20"/>
              </w:rPr>
              <w:t xml:space="preserve">support lightweight messaging </w:t>
            </w:r>
            <w:r w:rsidR="00F737B5" w:rsidRPr="00494090">
              <w:rPr>
                <w:rFonts w:ascii="Times New Roman" w:hAnsi="Times New Roman"/>
                <w:sz w:val="20"/>
              </w:rPr>
              <w:t>services</w:t>
            </w:r>
            <w:r w:rsidR="0087470F" w:rsidRPr="00494090">
              <w:rPr>
                <w:rFonts w:ascii="Times New Roman" w:hAnsi="Times New Roman"/>
                <w:sz w:val="20"/>
              </w:rPr>
              <w:t xml:space="preserve"> </w:t>
            </w:r>
            <w:r w:rsidR="00A8407F" w:rsidRPr="00494090">
              <w:rPr>
                <w:rFonts w:ascii="Times New Roman" w:hAnsi="Times New Roman"/>
                <w:sz w:val="20"/>
              </w:rPr>
              <w:t xml:space="preserve">without SIP/MSRP </w:t>
            </w:r>
            <w:r w:rsidR="008A1D70" w:rsidRPr="00494090">
              <w:rPr>
                <w:rFonts w:ascii="Times New Roman" w:hAnsi="Times New Roman"/>
                <w:sz w:val="20"/>
              </w:rPr>
              <w:t>[NOTE 1]</w:t>
            </w:r>
          </w:p>
          <w:p w14:paraId="2D851A27" w14:textId="65B10386" w:rsidR="0087470F" w:rsidRPr="00494090" w:rsidRDefault="0087470F" w:rsidP="00494090">
            <w:pPr>
              <w:pStyle w:val="TAL"/>
              <w:ind w:left="354" w:hanging="354"/>
              <w:rPr>
                <w:rFonts w:ascii="Times New Roman" w:hAnsi="Times New Roman"/>
                <w:sz w:val="20"/>
              </w:rPr>
            </w:pPr>
            <w:r w:rsidRPr="00494090">
              <w:rPr>
                <w:rFonts w:ascii="Times New Roman" w:hAnsi="Times New Roman"/>
                <w:sz w:val="20"/>
              </w:rPr>
              <w:t>1.2: Study enhancement for network capability exposure for</w:t>
            </w:r>
            <w:r w:rsidR="00A8407F" w:rsidRPr="00494090">
              <w:rPr>
                <w:rFonts w:ascii="Times New Roman" w:hAnsi="Times New Roman"/>
                <w:sz w:val="20"/>
              </w:rPr>
              <w:t xml:space="preserve"> </w:t>
            </w:r>
            <w:r w:rsidRPr="00494090">
              <w:rPr>
                <w:rFonts w:ascii="Times New Roman" w:hAnsi="Times New Roman"/>
                <w:sz w:val="20"/>
              </w:rPr>
              <w:t>messaging services</w:t>
            </w:r>
            <w:r w:rsidR="008A1D70" w:rsidRPr="00494090">
              <w:rPr>
                <w:rFonts w:ascii="Times New Roman" w:hAnsi="Times New Roman"/>
                <w:sz w:val="20"/>
              </w:rPr>
              <w:t xml:space="preserve"> [NOTE 2]</w:t>
            </w:r>
          </w:p>
          <w:p w14:paraId="2A8D79FD" w14:textId="57285EF4" w:rsidR="0087470F" w:rsidRPr="00494090" w:rsidRDefault="0087470F" w:rsidP="0087470F">
            <w:pPr>
              <w:pStyle w:val="TAL"/>
              <w:ind w:left="354" w:hanging="354"/>
              <w:rPr>
                <w:rFonts w:ascii="Times New Roman" w:hAnsi="Times New Roman"/>
                <w:sz w:val="20"/>
              </w:rPr>
            </w:pPr>
            <w:r w:rsidRPr="00494090">
              <w:rPr>
                <w:rFonts w:ascii="Times New Roman" w:hAnsi="Times New Roman"/>
                <w:sz w:val="20"/>
              </w:rPr>
              <w:t xml:space="preserve">1.3: Study support for </w:t>
            </w:r>
            <w:r w:rsidR="00DD0A14">
              <w:rPr>
                <w:rFonts w:ascii="Times New Roman" w:hAnsi="Times New Roman"/>
                <w:sz w:val="20"/>
              </w:rPr>
              <w:t xml:space="preserve">both MSISDN and </w:t>
            </w:r>
            <w:r w:rsidRPr="00494090">
              <w:rPr>
                <w:rFonts w:ascii="Times New Roman" w:hAnsi="Times New Roman"/>
                <w:sz w:val="20"/>
              </w:rPr>
              <w:t>Non-MSISDN identities</w:t>
            </w:r>
          </w:p>
          <w:p w14:paraId="55315F8A" w14:textId="01260907" w:rsidR="00BB0761" w:rsidRPr="00494090" w:rsidRDefault="0087470F" w:rsidP="0087470F">
            <w:pPr>
              <w:pStyle w:val="TAL"/>
              <w:ind w:left="354" w:hanging="354"/>
              <w:rPr>
                <w:rFonts w:ascii="Times New Roman" w:hAnsi="Times New Roman"/>
                <w:sz w:val="20"/>
              </w:rPr>
            </w:pPr>
            <w:r w:rsidRPr="00494090">
              <w:rPr>
                <w:rFonts w:ascii="Times New Roman" w:hAnsi="Times New Roman"/>
                <w:sz w:val="20"/>
              </w:rPr>
              <w:t xml:space="preserve">1.4: Study </w:t>
            </w:r>
            <w:r w:rsidR="00A8407F" w:rsidRPr="00494090">
              <w:rPr>
                <w:rFonts w:ascii="Times New Roman" w:hAnsi="Times New Roman"/>
                <w:sz w:val="20"/>
              </w:rPr>
              <w:t xml:space="preserve">support for E2EE messages identification and routing </w:t>
            </w:r>
            <w:r w:rsidR="008A1D70" w:rsidRPr="00494090">
              <w:rPr>
                <w:rFonts w:ascii="Times New Roman" w:hAnsi="Times New Roman"/>
                <w:sz w:val="20"/>
              </w:rPr>
              <w:t>[NOTE 3]</w:t>
            </w:r>
          </w:p>
          <w:p w14:paraId="1CB3A937" w14:textId="1A493142" w:rsidR="00A8407F" w:rsidRDefault="00A8407F" w:rsidP="00494090">
            <w:pPr>
              <w:pStyle w:val="TAL"/>
              <w:ind w:left="354" w:hanging="354"/>
              <w:rPr>
                <w:rFonts w:ascii="Times New Roman" w:hAnsi="Times New Roman"/>
                <w:sz w:val="20"/>
              </w:rPr>
            </w:pPr>
            <w:r w:rsidRPr="00494090">
              <w:rPr>
                <w:rFonts w:ascii="Times New Roman" w:hAnsi="Times New Roman"/>
                <w:sz w:val="20"/>
              </w:rPr>
              <w:t xml:space="preserve">1.5: Study QoS provisioning for </w:t>
            </w:r>
            <w:r w:rsidR="009C5906">
              <w:rPr>
                <w:rFonts w:ascii="Times New Roman" w:hAnsi="Times New Roman"/>
                <w:sz w:val="20"/>
              </w:rPr>
              <w:t xml:space="preserve">lightweight </w:t>
            </w:r>
            <w:r w:rsidRPr="00494090">
              <w:rPr>
                <w:rFonts w:ascii="Times New Roman" w:hAnsi="Times New Roman"/>
                <w:sz w:val="20"/>
              </w:rPr>
              <w:t>messaging service with mixed media types, e.g. text, image, emoji, video.</w:t>
            </w:r>
          </w:p>
          <w:p w14:paraId="3B0D6844" w14:textId="15EA7F38" w:rsidR="00A3469C" w:rsidRPr="00494090" w:rsidRDefault="00DA201C" w:rsidP="00A3469C">
            <w:pPr>
              <w:pStyle w:val="TAL"/>
              <w:ind w:left="354" w:hanging="354"/>
              <w:rPr>
                <w:rFonts w:ascii="Times New Roman" w:hAnsi="Times New Roman"/>
                <w:sz w:val="20"/>
              </w:rPr>
            </w:pPr>
            <w:r w:rsidRPr="00A60D32">
              <w:rPr>
                <w:rFonts w:ascii="Times New Roman" w:hAnsi="Times New Roman"/>
                <w:sz w:val="20"/>
              </w:rPr>
              <w:t>1.6: Study how to support messaging service extensibility and customization</w:t>
            </w:r>
            <w:r w:rsidR="00A3469C">
              <w:rPr>
                <w:rFonts w:ascii="Times New Roman" w:hAnsi="Times New Roman"/>
                <w:sz w:val="20"/>
              </w:rPr>
              <w:t>.</w:t>
            </w:r>
          </w:p>
          <w:p w14:paraId="41E6F767" w14:textId="336F6871" w:rsidR="00A8407F" w:rsidRPr="00494090" w:rsidRDefault="00A8407F" w:rsidP="0087470F">
            <w:pPr>
              <w:pStyle w:val="TAL"/>
              <w:ind w:left="354" w:hanging="354"/>
              <w:rPr>
                <w:rFonts w:ascii="Times New Roman" w:hAnsi="Times New Roman"/>
                <w:sz w:val="20"/>
                <w:lang w:val="en-US"/>
              </w:rPr>
            </w:pPr>
          </w:p>
          <w:p w14:paraId="17EFA3B4" w14:textId="2FF651F8" w:rsidR="00A8407F" w:rsidRPr="00494090" w:rsidRDefault="00A8407F" w:rsidP="0087470F">
            <w:pPr>
              <w:pStyle w:val="TAL"/>
              <w:ind w:left="354" w:hanging="354"/>
              <w:rPr>
                <w:rFonts w:ascii="Times New Roman" w:hAnsi="Times New Roman"/>
                <w:sz w:val="20"/>
              </w:rPr>
            </w:pPr>
          </w:p>
        </w:tc>
      </w:tr>
      <w:tr w:rsidR="00BB0761" w:rsidRPr="00364542" w14:paraId="7DE35D15" w14:textId="77777777" w:rsidTr="00525AF3">
        <w:tc>
          <w:tcPr>
            <w:tcW w:w="15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2FF20" w14:textId="13937690" w:rsidR="00BB0761" w:rsidRPr="00364542" w:rsidRDefault="00BB0761" w:rsidP="00525AF3">
            <w:pPr>
              <w:pStyle w:val="TAL"/>
              <w:rPr>
                <w:rFonts w:ascii="Times New Roman" w:hAnsi="Times New Roman"/>
                <w:sz w:val="20"/>
              </w:rPr>
            </w:pPr>
            <w:r w:rsidRPr="00364542">
              <w:rPr>
                <w:rFonts w:ascii="Times New Roman" w:hAnsi="Times New Roman"/>
                <w:sz w:val="20"/>
              </w:rPr>
              <w:t>WT_#</w:t>
            </w:r>
            <w:r w:rsidR="00A60D32">
              <w:rPr>
                <w:rFonts w:ascii="Times New Roman" w:hAnsi="Times New Roman"/>
                <w:sz w:val="20"/>
              </w:rPr>
              <w:t>1.4.2</w:t>
            </w:r>
          </w:p>
        </w:tc>
        <w:tc>
          <w:tcPr>
            <w:tcW w:w="19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23BE1" w14:textId="2F84825E" w:rsidR="00BB0761" w:rsidRPr="00364542" w:rsidRDefault="008A1D70" w:rsidP="00525AF3">
            <w:pPr>
              <w:pStyle w:val="TAL"/>
              <w:rPr>
                <w:rFonts w:ascii="Times New Roman" w:hAnsi="Times New Roman"/>
                <w:sz w:val="20"/>
              </w:rPr>
            </w:pPr>
            <w:r w:rsidRPr="00364542">
              <w:rPr>
                <w:rFonts w:ascii="Times New Roman" w:hAnsi="Times New Roman"/>
                <w:sz w:val="20"/>
              </w:rPr>
              <w:t xml:space="preserve">Support for </w:t>
            </w:r>
            <w:r w:rsidR="00BB0761" w:rsidRPr="00364542">
              <w:rPr>
                <w:rFonts w:ascii="Times New Roman" w:hAnsi="Times New Roman"/>
                <w:sz w:val="20"/>
              </w:rPr>
              <w:t>Emergency</w:t>
            </w:r>
            <w:r w:rsidRPr="00364542">
              <w:rPr>
                <w:rFonts w:ascii="Times New Roman" w:hAnsi="Times New Roman"/>
                <w:sz w:val="20"/>
              </w:rPr>
              <w:t xml:space="preserve"> Messaging</w:t>
            </w:r>
          </w:p>
          <w:p w14:paraId="376FE4A1" w14:textId="77777777" w:rsidR="00BB0761" w:rsidRPr="00364542" w:rsidRDefault="00BB0761" w:rsidP="00525AF3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5AA2CFAD" w14:textId="77777777" w:rsidR="00BB0761" w:rsidRPr="00364542" w:rsidRDefault="00BB0761" w:rsidP="00525AF3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5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11B1EA" w14:textId="25809F0D" w:rsidR="00BB0761" w:rsidRPr="00494090" w:rsidRDefault="008A1D70" w:rsidP="00494090">
            <w:pPr>
              <w:pStyle w:val="TAL"/>
              <w:ind w:left="354" w:hanging="354"/>
            </w:pPr>
            <w:r w:rsidRPr="00364542">
              <w:rPr>
                <w:rFonts w:ascii="Times New Roman" w:hAnsi="Times New Roman"/>
                <w:sz w:val="20"/>
              </w:rPr>
              <w:t>2</w:t>
            </w:r>
            <w:r w:rsidR="00BB0761" w:rsidRPr="00364542">
              <w:rPr>
                <w:rFonts w:ascii="Times New Roman" w:hAnsi="Times New Roman"/>
                <w:sz w:val="20"/>
              </w:rPr>
              <w:t xml:space="preserve">.1: </w:t>
            </w:r>
            <w:r w:rsidR="00494090">
              <w:rPr>
                <w:rFonts w:ascii="Times New Roman" w:hAnsi="Times New Roman"/>
                <w:sz w:val="20"/>
              </w:rPr>
              <w:t>E</w:t>
            </w:r>
            <w:r w:rsidR="00A8407F" w:rsidRPr="00494090">
              <w:rPr>
                <w:rFonts w:ascii="Times New Roman" w:hAnsi="Times New Roman"/>
                <w:sz w:val="20"/>
              </w:rPr>
              <w:t xml:space="preserve">nhance </w:t>
            </w:r>
            <w:r w:rsidR="00B96742">
              <w:rPr>
                <w:rFonts w:ascii="Times New Roman" w:hAnsi="Times New Roman"/>
                <w:sz w:val="20"/>
              </w:rPr>
              <w:t>network</w:t>
            </w:r>
            <w:r w:rsidR="00A8407F" w:rsidRPr="00494090">
              <w:rPr>
                <w:rFonts w:ascii="Times New Roman" w:hAnsi="Times New Roman"/>
                <w:sz w:val="20"/>
              </w:rPr>
              <w:t xml:space="preserve"> capabilities with </w:t>
            </w:r>
            <w:r w:rsidR="00B96742">
              <w:rPr>
                <w:rFonts w:ascii="Times New Roman" w:hAnsi="Times New Roman"/>
                <w:sz w:val="20"/>
              </w:rPr>
              <w:t>interoperable r</w:t>
            </w:r>
            <w:r w:rsidR="00A8407F" w:rsidRPr="00494090">
              <w:rPr>
                <w:rFonts w:ascii="Times New Roman" w:hAnsi="Times New Roman"/>
                <w:sz w:val="20"/>
              </w:rPr>
              <w:t>outing and priority handling for emergency scenarios</w:t>
            </w:r>
            <w:r w:rsidR="00494090" w:rsidRPr="00494090">
              <w:rPr>
                <w:rFonts w:ascii="Times New Roman" w:hAnsi="Times New Roman"/>
                <w:sz w:val="20"/>
              </w:rPr>
              <w:t xml:space="preserve"> </w:t>
            </w:r>
            <w:r w:rsidRPr="00364542">
              <w:rPr>
                <w:rFonts w:ascii="Times New Roman" w:hAnsi="Times New Roman"/>
                <w:sz w:val="20"/>
              </w:rPr>
              <w:t>[NOTE 4]</w:t>
            </w:r>
          </w:p>
        </w:tc>
      </w:tr>
      <w:tr w:rsidR="00BB0761" w:rsidRPr="00364542" w14:paraId="6A446F7B" w14:textId="77777777" w:rsidTr="00525AF3">
        <w:tc>
          <w:tcPr>
            <w:tcW w:w="905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E4FEC" w14:textId="1F27EACD" w:rsidR="008A1D70" w:rsidRPr="00364542" w:rsidRDefault="00BB0761" w:rsidP="00525AF3">
            <w:r w:rsidRPr="00364542">
              <w:t xml:space="preserve">NOTE </w:t>
            </w:r>
            <w:r w:rsidR="008A1D70" w:rsidRPr="00364542">
              <w:t xml:space="preserve">1: this is to support </w:t>
            </w:r>
            <w:r w:rsidR="00611230">
              <w:t>universal</w:t>
            </w:r>
            <w:r w:rsidR="008A1D70" w:rsidRPr="00364542">
              <w:t xml:space="preserve"> UNI protocol </w:t>
            </w:r>
            <w:r w:rsidR="009C5906">
              <w:t xml:space="preserve">based on </w:t>
            </w:r>
            <w:r w:rsidR="008A1D70" w:rsidRPr="00364542">
              <w:t>GSMA</w:t>
            </w:r>
            <w:r w:rsidR="009C5906">
              <w:t xml:space="preserve"> recommendation. </w:t>
            </w:r>
          </w:p>
          <w:p w14:paraId="5A82119F" w14:textId="7BFD8BE8" w:rsidR="008A1D70" w:rsidRPr="006839C6" w:rsidRDefault="008A1D70" w:rsidP="00525AF3">
            <w:r w:rsidRPr="00364542">
              <w:t xml:space="preserve">NOTE 2: </w:t>
            </w:r>
            <w:r w:rsidRPr="006839C6">
              <w:t xml:space="preserve">this sub-task can coordinate and leverage WT#1.2 </w:t>
            </w:r>
            <w:r w:rsidRPr="00364542">
              <w:t>about network capability exposure enhancement.</w:t>
            </w:r>
          </w:p>
          <w:p w14:paraId="515EAEBD" w14:textId="354AF69E" w:rsidR="008A1D70" w:rsidRPr="00364542" w:rsidRDefault="008A1D70" w:rsidP="00525AF3">
            <w:r w:rsidRPr="00364542">
              <w:t xml:space="preserve">NOTE 3: </w:t>
            </w:r>
            <w:r w:rsidR="00BB0761" w:rsidRPr="00364542">
              <w:t xml:space="preserve">This </w:t>
            </w:r>
            <w:r w:rsidRPr="00364542">
              <w:t>is to ensure network provides secure transport for E2EE traffic while maintaining end-to-end security principles.</w:t>
            </w:r>
          </w:p>
          <w:p w14:paraId="08AC40BA" w14:textId="789BB427" w:rsidR="00BB0761" w:rsidRDefault="00BB0761" w:rsidP="00525AF3">
            <w:r w:rsidRPr="00364542">
              <w:t xml:space="preserve">NOTE </w:t>
            </w:r>
            <w:r w:rsidR="008A1D70" w:rsidRPr="00364542">
              <w:t>4: this is subject to operator policies and regulatory requirements</w:t>
            </w:r>
            <w:r w:rsidR="006839C6">
              <w:t>.</w:t>
            </w:r>
          </w:p>
          <w:p w14:paraId="6C112EFC" w14:textId="713CBB62" w:rsidR="006839C6" w:rsidRPr="006839C6" w:rsidRDefault="006839C6" w:rsidP="006839C6">
            <w:pPr>
              <w:rPr>
                <w:sz w:val="21"/>
                <w:szCs w:val="21"/>
                <w:lang w:val="en-US"/>
              </w:rPr>
            </w:pPr>
            <w:r>
              <w:t xml:space="preserve">NOTE 5: this work task assumes </w:t>
            </w:r>
            <w:r w:rsidRPr="006839C6">
              <w:t>SMS as a fallback mechanism.</w:t>
            </w:r>
          </w:p>
        </w:tc>
      </w:tr>
    </w:tbl>
    <w:p w14:paraId="05726F08" w14:textId="77777777" w:rsidR="000E672B" w:rsidRDefault="000E672B" w:rsidP="003835C7">
      <w:pPr>
        <w:pStyle w:val="B1"/>
        <w:ind w:left="0" w:firstLine="0"/>
        <w:rPr>
          <w:lang w:val="en-US" w:eastAsia="zh-CN"/>
        </w:rPr>
      </w:pPr>
    </w:p>
    <w:p w14:paraId="7C7A6B54" w14:textId="4F91BC27" w:rsidR="000D54FD" w:rsidRPr="000D54FD" w:rsidRDefault="000D54FD" w:rsidP="000D54FD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0D54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>Second</w:t>
      </w:r>
      <w:r w:rsidRPr="000D54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 </w:t>
      </w:r>
      <w:r w:rsidRPr="000D54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Change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(All New Texts) </w:t>
      </w:r>
      <w:r w:rsidRPr="000D54FD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</w:p>
    <w:p w14:paraId="74764690" w14:textId="4C0F382F" w:rsidR="00C65856" w:rsidRDefault="00DC68C0" w:rsidP="007F14EE">
      <w:pPr>
        <w:pStyle w:val="Heading1"/>
        <w:rPr>
          <w:lang w:val="en-US" w:eastAsia="zh-CN"/>
        </w:rPr>
      </w:pPr>
      <w:r>
        <w:rPr>
          <w:rFonts w:cs="Arial"/>
          <w:sz w:val="32"/>
          <w:szCs w:val="18"/>
        </w:rPr>
        <w:t>5</w:t>
      </w:r>
      <w:r w:rsidR="00F37FFE">
        <w:rPr>
          <w:rFonts w:cs="Arial"/>
          <w:sz w:val="32"/>
          <w:szCs w:val="18"/>
        </w:rPr>
        <w:t>.X</w:t>
      </w:r>
      <w:r w:rsidR="00C65856" w:rsidRPr="00E96F69">
        <w:rPr>
          <w:rFonts w:cs="Arial"/>
          <w:sz w:val="32"/>
          <w:szCs w:val="18"/>
        </w:rPr>
        <w:t xml:space="preserve">. </w:t>
      </w:r>
      <w:r w:rsidR="00381DB1" w:rsidRPr="00822E86">
        <w:t>Key Issue #</w:t>
      </w:r>
      <w:r w:rsidR="007F14EE">
        <w:t>4</w:t>
      </w:r>
      <w:r w:rsidR="00381DB1" w:rsidRPr="00822E86">
        <w:t xml:space="preserve">: </w:t>
      </w:r>
      <w:r w:rsidR="007F14EE">
        <w:t>Enhanced Messaging Services Architecture for 6G</w:t>
      </w:r>
    </w:p>
    <w:p w14:paraId="76B53622" w14:textId="7EEB4ED1" w:rsidR="002E5B2D" w:rsidRDefault="00381DB1" w:rsidP="007F14EE">
      <w:pPr>
        <w:pStyle w:val="EditorsNote"/>
        <w:rPr>
          <w:lang w:val="en-US" w:eastAsia="zh-CN"/>
        </w:rPr>
      </w:pPr>
      <w:r w:rsidRPr="00B8102E">
        <w:t>Editor's Note:</w:t>
      </w:r>
      <w:r>
        <w:t xml:space="preserve"> </w:t>
      </w:r>
      <w:r w:rsidR="00837AC0" w:rsidRPr="00837AC0">
        <w:rPr>
          <w:lang w:val="en-US" w:eastAsia="zh-CN"/>
        </w:rPr>
        <w:t>This clause defines the potential scope of KI(s) and is part of the TR</w:t>
      </w:r>
      <w:r w:rsidR="008A2086">
        <w:rPr>
          <w:lang w:val="en-US" w:eastAsia="zh-CN"/>
        </w:rPr>
        <w:t>.</w:t>
      </w:r>
    </w:p>
    <w:p w14:paraId="0AA28FE2" w14:textId="10D767E1" w:rsidR="003E4B87" w:rsidRPr="003E4B87" w:rsidRDefault="007F14EE" w:rsidP="003E4B87">
      <w:pPr>
        <w:pStyle w:val="my-0"/>
        <w:rPr>
          <w:sz w:val="20"/>
          <w:szCs w:val="20"/>
        </w:rPr>
      </w:pPr>
      <w:r w:rsidRPr="007F14EE">
        <w:rPr>
          <w:rStyle w:val="Strong"/>
          <w:sz w:val="20"/>
          <w:szCs w:val="20"/>
        </w:rPr>
        <w:t>Description:</w:t>
      </w:r>
      <w:r w:rsidRPr="007F14EE">
        <w:rPr>
          <w:sz w:val="20"/>
          <w:szCs w:val="20"/>
        </w:rPr>
        <w:t xml:space="preserve"> This key issue focuses on </w:t>
      </w:r>
      <w:r w:rsidR="003E4B87">
        <w:rPr>
          <w:sz w:val="20"/>
          <w:szCs w:val="20"/>
        </w:rPr>
        <w:t xml:space="preserve">designing a </w:t>
      </w:r>
      <w:r w:rsidR="003E4B87">
        <w:rPr>
          <w:sz w:val="21"/>
          <w:szCs w:val="21"/>
        </w:rPr>
        <w:t xml:space="preserve">lightweight </w:t>
      </w:r>
      <w:r w:rsidR="003E4B87" w:rsidRPr="00DF58C5">
        <w:rPr>
          <w:sz w:val="21"/>
          <w:szCs w:val="21"/>
        </w:rPr>
        <w:t>messaging service</w:t>
      </w:r>
      <w:r w:rsidR="003E4B87">
        <w:rPr>
          <w:sz w:val="21"/>
          <w:szCs w:val="21"/>
        </w:rPr>
        <w:t xml:space="preserve"> enabled with </w:t>
      </w:r>
      <w:r w:rsidR="003E4B87">
        <w:rPr>
          <w:sz w:val="20"/>
          <w:szCs w:val="20"/>
        </w:rPr>
        <w:t>extensible</w:t>
      </w:r>
      <w:r w:rsidR="003E4B87" w:rsidRPr="007F14EE">
        <w:rPr>
          <w:sz w:val="20"/>
          <w:szCs w:val="20"/>
        </w:rPr>
        <w:t xml:space="preserve"> </w:t>
      </w:r>
      <w:r w:rsidR="009962BB">
        <w:rPr>
          <w:sz w:val="20"/>
          <w:szCs w:val="20"/>
        </w:rPr>
        <w:t xml:space="preserve">application features </w:t>
      </w:r>
      <w:r w:rsidR="003E4B87" w:rsidRPr="007F14EE">
        <w:rPr>
          <w:sz w:val="20"/>
          <w:szCs w:val="20"/>
        </w:rPr>
        <w:t>that addresses current limitations</w:t>
      </w:r>
      <w:r w:rsidR="009962BB">
        <w:rPr>
          <w:sz w:val="20"/>
          <w:szCs w:val="20"/>
        </w:rPr>
        <w:t xml:space="preserve"> </w:t>
      </w:r>
      <w:r w:rsidR="003E4B87" w:rsidRPr="00DF58C5">
        <w:rPr>
          <w:sz w:val="21"/>
          <w:szCs w:val="21"/>
        </w:rPr>
        <w:t>to effectively leverage 6G architecture capabilities while supporting SMS as a fallback mechanism.</w:t>
      </w:r>
    </w:p>
    <w:p w14:paraId="3100832D" w14:textId="1B3837A0" w:rsidR="00FD0452" w:rsidRDefault="007F14EE" w:rsidP="00595B44">
      <w:pPr>
        <w:pStyle w:val="my-0"/>
        <w:rPr>
          <w:sz w:val="20"/>
          <w:szCs w:val="20"/>
        </w:rPr>
      </w:pPr>
      <w:r w:rsidRPr="007F14EE">
        <w:rPr>
          <w:sz w:val="20"/>
          <w:szCs w:val="20"/>
        </w:rPr>
        <w:t xml:space="preserve">This key issue focuses on </w:t>
      </w:r>
      <w:r w:rsidR="00DA201C">
        <w:rPr>
          <w:sz w:val="20"/>
          <w:szCs w:val="20"/>
        </w:rPr>
        <w:t xml:space="preserve">following </w:t>
      </w:r>
      <w:r w:rsidR="00FD0452">
        <w:rPr>
          <w:sz w:val="20"/>
          <w:szCs w:val="20"/>
        </w:rPr>
        <w:t xml:space="preserve">aspects: </w:t>
      </w:r>
    </w:p>
    <w:p w14:paraId="0F30A5D4" w14:textId="768E681D" w:rsidR="007F14EE" w:rsidRDefault="007F14EE" w:rsidP="00FD0452">
      <w:pPr>
        <w:pStyle w:val="my-0"/>
        <w:numPr>
          <w:ilvl w:val="0"/>
          <w:numId w:val="24"/>
        </w:numPr>
        <w:rPr>
          <w:rStyle w:val="Strong"/>
          <w:b w:val="0"/>
          <w:bCs w:val="0"/>
          <w:sz w:val="20"/>
          <w:szCs w:val="20"/>
        </w:rPr>
      </w:pPr>
      <w:r w:rsidRPr="007F14EE">
        <w:rPr>
          <w:sz w:val="20"/>
          <w:szCs w:val="20"/>
        </w:rPr>
        <w:t>enabl</w:t>
      </w:r>
      <w:r w:rsidR="00595B44">
        <w:rPr>
          <w:sz w:val="20"/>
          <w:szCs w:val="20"/>
        </w:rPr>
        <w:t>ing a l</w:t>
      </w:r>
      <w:r w:rsidR="00595B44">
        <w:rPr>
          <w:rStyle w:val="Strong"/>
          <w:b w:val="0"/>
          <w:bCs w:val="0"/>
          <w:sz w:val="20"/>
          <w:szCs w:val="20"/>
        </w:rPr>
        <w:t>ightweight</w:t>
      </w:r>
      <w:r w:rsidRPr="007F14EE">
        <w:rPr>
          <w:rStyle w:val="Strong"/>
          <w:b w:val="0"/>
          <w:bCs w:val="0"/>
          <w:sz w:val="20"/>
          <w:szCs w:val="20"/>
        </w:rPr>
        <w:t xml:space="preserve"> messaging service </w:t>
      </w:r>
      <w:r w:rsidR="00595B44">
        <w:rPr>
          <w:rStyle w:val="Strong"/>
          <w:b w:val="0"/>
          <w:bCs w:val="0"/>
          <w:sz w:val="20"/>
          <w:szCs w:val="20"/>
        </w:rPr>
        <w:t xml:space="preserve">in 6G for accommodating </w:t>
      </w:r>
      <w:r w:rsidRPr="007F14EE">
        <w:rPr>
          <w:rStyle w:val="Strong"/>
          <w:b w:val="0"/>
          <w:bCs w:val="0"/>
          <w:sz w:val="20"/>
          <w:szCs w:val="20"/>
        </w:rPr>
        <w:t xml:space="preserve">extensible </w:t>
      </w:r>
      <w:r w:rsidR="00595B44">
        <w:rPr>
          <w:rStyle w:val="Strong"/>
          <w:b w:val="0"/>
          <w:bCs w:val="0"/>
          <w:sz w:val="20"/>
          <w:szCs w:val="20"/>
        </w:rPr>
        <w:t xml:space="preserve">features, </w:t>
      </w:r>
      <w:proofErr w:type="gramStart"/>
      <w:r w:rsidR="00595B44">
        <w:rPr>
          <w:rStyle w:val="Strong"/>
          <w:b w:val="0"/>
          <w:bCs w:val="0"/>
          <w:sz w:val="20"/>
          <w:szCs w:val="20"/>
        </w:rPr>
        <w:t>e.g.</w:t>
      </w:r>
      <w:proofErr w:type="gramEnd"/>
      <w:r w:rsidR="00595B44">
        <w:rPr>
          <w:rStyle w:val="Strong"/>
          <w:b w:val="0"/>
          <w:bCs w:val="0"/>
          <w:sz w:val="20"/>
          <w:szCs w:val="20"/>
        </w:rPr>
        <w:t xml:space="preserve"> </w:t>
      </w:r>
      <w:r w:rsidR="00595B44" w:rsidRPr="007F14EE">
        <w:rPr>
          <w:rStyle w:val="Strong"/>
          <w:b w:val="0"/>
          <w:bCs w:val="0"/>
          <w:sz w:val="20"/>
          <w:szCs w:val="20"/>
        </w:rPr>
        <w:t>End-to-End Encryption</w:t>
      </w:r>
      <w:r w:rsidR="00595B44">
        <w:rPr>
          <w:rStyle w:val="Strong"/>
          <w:b w:val="0"/>
          <w:bCs w:val="0"/>
          <w:sz w:val="20"/>
          <w:szCs w:val="20"/>
        </w:rPr>
        <w:t xml:space="preserve"> between clients, Non-MSISDN based identifier, etc., for applications using universal UNI </w:t>
      </w:r>
      <w:r w:rsidRPr="007F14EE">
        <w:rPr>
          <w:rStyle w:val="Strong"/>
          <w:b w:val="0"/>
          <w:bCs w:val="0"/>
          <w:sz w:val="20"/>
          <w:szCs w:val="20"/>
        </w:rPr>
        <w:t>protocol</w:t>
      </w:r>
      <w:r w:rsidR="00595B44">
        <w:rPr>
          <w:rStyle w:val="Strong"/>
          <w:b w:val="0"/>
          <w:bCs w:val="0"/>
          <w:sz w:val="20"/>
          <w:szCs w:val="20"/>
        </w:rPr>
        <w:t xml:space="preserve"> and achieve s</w:t>
      </w:r>
      <w:r w:rsidRPr="007F14EE">
        <w:rPr>
          <w:rStyle w:val="Strong"/>
          <w:b w:val="0"/>
          <w:bCs w:val="0"/>
          <w:sz w:val="20"/>
          <w:szCs w:val="20"/>
        </w:rPr>
        <w:t>eamless interoperability between carrier-based and OTT messaging services</w:t>
      </w:r>
      <w:r w:rsidR="00595B44">
        <w:rPr>
          <w:rStyle w:val="Strong"/>
          <w:b w:val="0"/>
          <w:bCs w:val="0"/>
          <w:sz w:val="20"/>
          <w:szCs w:val="20"/>
        </w:rPr>
        <w:t xml:space="preserve">. </w:t>
      </w:r>
    </w:p>
    <w:p w14:paraId="3D683FE2" w14:textId="31CE08DF" w:rsidR="00DA201C" w:rsidRPr="007F14EE" w:rsidRDefault="00DA201C" w:rsidP="00FD0452">
      <w:pPr>
        <w:pStyle w:val="my-0"/>
        <w:numPr>
          <w:ilvl w:val="0"/>
          <w:numId w:val="24"/>
        </w:numPr>
        <w:rPr>
          <w:rStyle w:val="Strong"/>
          <w:b w:val="0"/>
          <w:bCs w:val="0"/>
          <w:sz w:val="20"/>
          <w:szCs w:val="20"/>
        </w:rPr>
      </w:pPr>
      <w:r>
        <w:rPr>
          <w:rStyle w:val="Strong"/>
          <w:b w:val="0"/>
          <w:bCs w:val="0"/>
          <w:sz w:val="20"/>
          <w:szCs w:val="20"/>
        </w:rPr>
        <w:t>enabling the messaging service in 6G to support extensibility and customization</w:t>
      </w:r>
    </w:p>
    <w:p w14:paraId="58567794" w14:textId="6C9745BA" w:rsidR="007F14EE" w:rsidRPr="007F14EE" w:rsidRDefault="00FD0452" w:rsidP="007F14EE">
      <w:pPr>
        <w:pStyle w:val="my-0"/>
        <w:numPr>
          <w:ilvl w:val="0"/>
          <w:numId w:val="24"/>
        </w:numPr>
        <w:rPr>
          <w:rStyle w:val="Strong"/>
          <w:b w:val="0"/>
          <w:bCs w:val="0"/>
          <w:sz w:val="20"/>
          <w:szCs w:val="20"/>
        </w:rPr>
      </w:pPr>
      <w:r>
        <w:rPr>
          <w:rStyle w:val="Strong"/>
          <w:b w:val="0"/>
          <w:bCs w:val="0"/>
          <w:sz w:val="20"/>
          <w:szCs w:val="20"/>
        </w:rPr>
        <w:t>enabling</w:t>
      </w:r>
      <w:r w:rsidR="007F14EE" w:rsidRPr="007F14EE">
        <w:rPr>
          <w:rStyle w:val="Strong"/>
          <w:b w:val="0"/>
          <w:bCs w:val="0"/>
          <w:sz w:val="20"/>
          <w:szCs w:val="20"/>
        </w:rPr>
        <w:t xml:space="preserve"> emergency messaging capabilities </w:t>
      </w:r>
      <w:r w:rsidRPr="00494090">
        <w:rPr>
          <w:sz w:val="20"/>
        </w:rPr>
        <w:t xml:space="preserve">with </w:t>
      </w:r>
      <w:r>
        <w:rPr>
          <w:sz w:val="20"/>
        </w:rPr>
        <w:t>interoperable r</w:t>
      </w:r>
      <w:r w:rsidRPr="00494090">
        <w:rPr>
          <w:sz w:val="20"/>
        </w:rPr>
        <w:t>outing and priority handling for emergency scenarios</w:t>
      </w:r>
      <w:r>
        <w:rPr>
          <w:sz w:val="20"/>
        </w:rPr>
        <w:t>.</w:t>
      </w:r>
    </w:p>
    <w:p w14:paraId="24472A40" w14:textId="503BCF53" w:rsidR="007F14EE" w:rsidRPr="007F14EE" w:rsidRDefault="007F14EE" w:rsidP="007F14EE">
      <w:pPr>
        <w:pStyle w:val="my-0"/>
        <w:rPr>
          <w:sz w:val="20"/>
          <w:szCs w:val="20"/>
        </w:rPr>
      </w:pPr>
      <w:r w:rsidRPr="007F14EE">
        <w:rPr>
          <w:sz w:val="20"/>
          <w:szCs w:val="20"/>
        </w:rPr>
        <w:t>Solutions for this key issue will describe, based on the WT scope described in Annex A.1.</w:t>
      </w:r>
      <w:r w:rsidR="00981CF4">
        <w:rPr>
          <w:sz w:val="20"/>
          <w:szCs w:val="20"/>
        </w:rPr>
        <w:t>4</w:t>
      </w:r>
      <w:r w:rsidRPr="007F14EE">
        <w:rPr>
          <w:sz w:val="20"/>
          <w:szCs w:val="20"/>
        </w:rPr>
        <w:t>:</w:t>
      </w:r>
    </w:p>
    <w:p w14:paraId="420A2FC7" w14:textId="3CDFAACA" w:rsidR="002F474B" w:rsidRPr="00484E25" w:rsidRDefault="002F474B" w:rsidP="002F474B">
      <w:pPr>
        <w:pStyle w:val="my-0"/>
        <w:numPr>
          <w:ilvl w:val="0"/>
          <w:numId w:val="24"/>
        </w:numPr>
        <w:rPr>
          <w:rStyle w:val="Strong"/>
          <w:b w:val="0"/>
          <w:bCs w:val="0"/>
          <w:sz w:val="21"/>
          <w:szCs w:val="21"/>
        </w:rPr>
      </w:pPr>
      <w:r w:rsidRPr="00484E25">
        <w:rPr>
          <w:rStyle w:val="Strong"/>
          <w:b w:val="0"/>
          <w:bCs w:val="0"/>
          <w:sz w:val="21"/>
          <w:szCs w:val="16"/>
        </w:rPr>
        <w:t xml:space="preserve">What are </w:t>
      </w:r>
      <w:r w:rsidRPr="00484E25">
        <w:rPr>
          <w:rStyle w:val="Strong"/>
          <w:b w:val="0"/>
          <w:bCs w:val="0"/>
          <w:sz w:val="21"/>
          <w:szCs w:val="21"/>
        </w:rPr>
        <w:t>architecture requirements to support lightweight messaging service without SIP/MSRP</w:t>
      </w:r>
      <w:r w:rsidRPr="00484E25">
        <w:rPr>
          <w:rStyle w:val="Strong"/>
          <w:b w:val="0"/>
          <w:bCs w:val="0"/>
          <w:sz w:val="21"/>
          <w:szCs w:val="16"/>
        </w:rPr>
        <w:t xml:space="preserve"> for applications using universal UNI protocol.</w:t>
      </w:r>
    </w:p>
    <w:p w14:paraId="5C15C7D8" w14:textId="7E3EDC4F" w:rsidR="00002D1C" w:rsidRPr="00484E25" w:rsidRDefault="00002D1C" w:rsidP="00002D1C">
      <w:pPr>
        <w:pStyle w:val="my-0"/>
        <w:numPr>
          <w:ilvl w:val="0"/>
          <w:numId w:val="24"/>
        </w:numPr>
        <w:rPr>
          <w:rStyle w:val="Strong"/>
          <w:b w:val="0"/>
          <w:bCs w:val="0"/>
          <w:sz w:val="20"/>
          <w:szCs w:val="20"/>
        </w:rPr>
      </w:pPr>
      <w:r w:rsidRPr="00F540D4">
        <w:rPr>
          <w:rStyle w:val="Strong"/>
          <w:b w:val="0"/>
          <w:bCs w:val="0"/>
          <w:sz w:val="20"/>
          <w:szCs w:val="20"/>
        </w:rPr>
        <w:t>Whether</w:t>
      </w:r>
      <w:r w:rsidRPr="00484E25">
        <w:rPr>
          <w:rStyle w:val="Strong"/>
          <w:b w:val="0"/>
          <w:bCs w:val="0"/>
          <w:sz w:val="20"/>
          <w:szCs w:val="20"/>
        </w:rPr>
        <w:t xml:space="preserve"> and how to enhance network capability exposure for messaging services without compromising E2EE principles</w:t>
      </w:r>
      <w:r w:rsidR="00484E25" w:rsidRPr="00484E25">
        <w:rPr>
          <w:rStyle w:val="Strong"/>
          <w:b w:val="0"/>
          <w:bCs w:val="0"/>
          <w:sz w:val="20"/>
          <w:szCs w:val="20"/>
        </w:rPr>
        <w:t>.</w:t>
      </w:r>
    </w:p>
    <w:p w14:paraId="203049F0" w14:textId="409A4281" w:rsidR="007F14EE" w:rsidRPr="00484E25" w:rsidRDefault="007F14EE" w:rsidP="007F14EE">
      <w:pPr>
        <w:pStyle w:val="my-0"/>
        <w:numPr>
          <w:ilvl w:val="0"/>
          <w:numId w:val="24"/>
        </w:numPr>
        <w:rPr>
          <w:rStyle w:val="Strong"/>
          <w:b w:val="0"/>
          <w:bCs w:val="0"/>
          <w:sz w:val="20"/>
          <w:szCs w:val="20"/>
        </w:rPr>
      </w:pPr>
      <w:r w:rsidRPr="00F540D4">
        <w:rPr>
          <w:rStyle w:val="Strong"/>
          <w:b w:val="0"/>
          <w:bCs w:val="0"/>
          <w:sz w:val="20"/>
          <w:szCs w:val="20"/>
        </w:rPr>
        <w:t>Whether</w:t>
      </w:r>
      <w:r w:rsidRPr="00484E25">
        <w:rPr>
          <w:rStyle w:val="Strong"/>
          <w:b w:val="0"/>
          <w:bCs w:val="0"/>
          <w:sz w:val="20"/>
          <w:szCs w:val="20"/>
        </w:rPr>
        <w:t xml:space="preserve"> and how to </w:t>
      </w:r>
      <w:r w:rsidR="00002D1C" w:rsidRPr="00484E25">
        <w:rPr>
          <w:rStyle w:val="Strong"/>
          <w:b w:val="0"/>
          <w:bCs w:val="0"/>
          <w:sz w:val="20"/>
          <w:szCs w:val="20"/>
        </w:rPr>
        <w:t xml:space="preserve">support </w:t>
      </w:r>
      <w:r w:rsidR="00002D1C" w:rsidRPr="00484E25">
        <w:rPr>
          <w:sz w:val="20"/>
          <w:szCs w:val="20"/>
        </w:rPr>
        <w:t>E2EE messages identification and routing</w:t>
      </w:r>
      <w:r w:rsidR="00002D1C" w:rsidRPr="00484E25">
        <w:rPr>
          <w:rStyle w:val="Strong"/>
          <w:b w:val="0"/>
          <w:bCs w:val="0"/>
          <w:sz w:val="20"/>
          <w:szCs w:val="20"/>
        </w:rPr>
        <w:t xml:space="preserve"> for applications using </w:t>
      </w:r>
      <w:r w:rsidRPr="00484E25">
        <w:rPr>
          <w:rStyle w:val="Strong"/>
          <w:b w:val="0"/>
          <w:bCs w:val="0"/>
          <w:sz w:val="20"/>
          <w:szCs w:val="20"/>
        </w:rPr>
        <w:t>advanced security mechanisms (e.g., MLS) while maintaining network efficiency</w:t>
      </w:r>
      <w:r w:rsidR="00484E25" w:rsidRPr="00484E25">
        <w:rPr>
          <w:rStyle w:val="Strong"/>
          <w:b w:val="0"/>
          <w:bCs w:val="0"/>
          <w:sz w:val="20"/>
          <w:szCs w:val="20"/>
        </w:rPr>
        <w:t>.</w:t>
      </w:r>
    </w:p>
    <w:p w14:paraId="1BACD297" w14:textId="3ABC9EA9" w:rsidR="007F14EE" w:rsidRPr="00484E25" w:rsidRDefault="007F14EE" w:rsidP="007F14EE">
      <w:pPr>
        <w:pStyle w:val="my-0"/>
        <w:numPr>
          <w:ilvl w:val="0"/>
          <w:numId w:val="24"/>
        </w:numPr>
        <w:rPr>
          <w:rStyle w:val="Strong"/>
          <w:b w:val="0"/>
          <w:bCs w:val="0"/>
          <w:sz w:val="20"/>
          <w:szCs w:val="20"/>
        </w:rPr>
      </w:pPr>
      <w:r w:rsidRPr="00F540D4">
        <w:rPr>
          <w:rStyle w:val="Strong"/>
          <w:b w:val="0"/>
          <w:bCs w:val="0"/>
          <w:sz w:val="20"/>
          <w:szCs w:val="20"/>
        </w:rPr>
        <w:lastRenderedPageBreak/>
        <w:t>Whether</w:t>
      </w:r>
      <w:r w:rsidRPr="00484E25">
        <w:rPr>
          <w:rStyle w:val="Strong"/>
          <w:b w:val="0"/>
          <w:bCs w:val="0"/>
          <w:sz w:val="20"/>
          <w:szCs w:val="20"/>
        </w:rPr>
        <w:t xml:space="preserve"> and how to support diverse messaging identities</w:t>
      </w:r>
      <w:r w:rsidR="00002D1C" w:rsidRPr="00484E25">
        <w:rPr>
          <w:rStyle w:val="Strong"/>
          <w:b w:val="0"/>
          <w:bCs w:val="0"/>
          <w:sz w:val="20"/>
          <w:szCs w:val="20"/>
        </w:rPr>
        <w:t xml:space="preserve">, </w:t>
      </w:r>
      <w:proofErr w:type="gramStart"/>
      <w:r w:rsidR="00002D1C" w:rsidRPr="00484E25">
        <w:rPr>
          <w:rStyle w:val="Strong"/>
          <w:b w:val="0"/>
          <w:bCs w:val="0"/>
          <w:sz w:val="20"/>
          <w:szCs w:val="20"/>
        </w:rPr>
        <w:t>i.e.</w:t>
      </w:r>
      <w:proofErr w:type="gramEnd"/>
      <w:r w:rsidR="00002D1C" w:rsidRPr="00484E25">
        <w:rPr>
          <w:rStyle w:val="Strong"/>
          <w:b w:val="0"/>
          <w:bCs w:val="0"/>
          <w:sz w:val="20"/>
          <w:szCs w:val="20"/>
        </w:rPr>
        <w:t xml:space="preserve"> </w:t>
      </w:r>
      <w:r w:rsidR="00002D1C" w:rsidRPr="00484E25">
        <w:rPr>
          <w:sz w:val="20"/>
          <w:szCs w:val="20"/>
        </w:rPr>
        <w:t>Non-MSISDN</w:t>
      </w:r>
      <w:r w:rsidR="00002D1C" w:rsidRPr="00484E25">
        <w:rPr>
          <w:rStyle w:val="Strong"/>
          <w:b w:val="0"/>
          <w:bCs w:val="0"/>
          <w:sz w:val="20"/>
          <w:szCs w:val="20"/>
        </w:rPr>
        <w:t xml:space="preserve">, </w:t>
      </w:r>
      <w:r w:rsidRPr="00484E25">
        <w:rPr>
          <w:rStyle w:val="Strong"/>
          <w:b w:val="0"/>
          <w:bCs w:val="0"/>
          <w:sz w:val="20"/>
          <w:szCs w:val="20"/>
        </w:rPr>
        <w:t>and cross-platform interoperability</w:t>
      </w:r>
      <w:r w:rsidR="00484E25" w:rsidRPr="00484E25">
        <w:rPr>
          <w:rStyle w:val="Strong"/>
          <w:b w:val="0"/>
          <w:bCs w:val="0"/>
          <w:sz w:val="20"/>
          <w:szCs w:val="20"/>
        </w:rPr>
        <w:t>,</w:t>
      </w:r>
    </w:p>
    <w:p w14:paraId="5089914A" w14:textId="59852E85" w:rsidR="002F474B" w:rsidRDefault="00002D1C" w:rsidP="00002D1C">
      <w:pPr>
        <w:pStyle w:val="TAL"/>
        <w:numPr>
          <w:ilvl w:val="0"/>
          <w:numId w:val="24"/>
        </w:numPr>
        <w:rPr>
          <w:rFonts w:ascii="Times New Roman" w:hAnsi="Times New Roman"/>
          <w:sz w:val="20"/>
        </w:rPr>
      </w:pPr>
      <w:r w:rsidRPr="00484E25">
        <w:rPr>
          <w:rFonts w:ascii="Times New Roman" w:hAnsi="Times New Roman"/>
          <w:sz w:val="20"/>
        </w:rPr>
        <w:t>Whether and how to provision</w:t>
      </w:r>
      <w:r w:rsidR="002F474B" w:rsidRPr="00484E25">
        <w:rPr>
          <w:rFonts w:ascii="Times New Roman" w:hAnsi="Times New Roman"/>
          <w:sz w:val="20"/>
        </w:rPr>
        <w:t xml:space="preserve"> QoS for messag</w:t>
      </w:r>
      <w:r w:rsidRPr="00484E25">
        <w:rPr>
          <w:rFonts w:ascii="Times New Roman" w:hAnsi="Times New Roman"/>
          <w:sz w:val="20"/>
        </w:rPr>
        <w:t>es</w:t>
      </w:r>
      <w:r w:rsidR="002F474B" w:rsidRPr="00484E25">
        <w:rPr>
          <w:rFonts w:ascii="Times New Roman" w:hAnsi="Times New Roman"/>
          <w:sz w:val="20"/>
        </w:rPr>
        <w:t xml:space="preserve"> with mixed media types, e.g. text, image, emoji, video.</w:t>
      </w:r>
    </w:p>
    <w:p w14:paraId="08436F32" w14:textId="77777777" w:rsidR="00C6338C" w:rsidRDefault="00C6338C" w:rsidP="00C6338C">
      <w:pPr>
        <w:pStyle w:val="TAL"/>
        <w:ind w:left="360"/>
        <w:rPr>
          <w:rFonts w:ascii="Times New Roman" w:hAnsi="Times New Roman"/>
          <w:sz w:val="20"/>
        </w:rPr>
      </w:pPr>
    </w:p>
    <w:p w14:paraId="1B2C1934" w14:textId="4C8C2CF4" w:rsidR="00DA201C" w:rsidRDefault="00CE79F1" w:rsidP="00002D1C">
      <w:pPr>
        <w:pStyle w:val="TAL"/>
        <w:numPr>
          <w:ilvl w:val="0"/>
          <w:numId w:val="24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Whether and h</w:t>
      </w:r>
      <w:r w:rsidR="00DA201C">
        <w:rPr>
          <w:rFonts w:ascii="Times New Roman" w:hAnsi="Times New Roman"/>
          <w:sz w:val="20"/>
        </w:rPr>
        <w:t>ow to support messaging service extensibility to meet new market requirement</w:t>
      </w:r>
      <w:r w:rsidR="00C6338C">
        <w:rPr>
          <w:rFonts w:ascii="Times New Roman" w:hAnsi="Times New Roman"/>
          <w:sz w:val="20"/>
        </w:rPr>
        <w:t>s</w:t>
      </w:r>
      <w:r w:rsidR="00DA201C">
        <w:rPr>
          <w:rFonts w:ascii="Times New Roman" w:hAnsi="Times New Roman"/>
          <w:sz w:val="20"/>
        </w:rPr>
        <w:t xml:space="preserve"> in a timely manner.</w:t>
      </w:r>
    </w:p>
    <w:p w14:paraId="7C09A4CC" w14:textId="77777777" w:rsidR="00C6338C" w:rsidRDefault="00C6338C" w:rsidP="00C6338C">
      <w:pPr>
        <w:pStyle w:val="TAL"/>
        <w:rPr>
          <w:rFonts w:ascii="Times New Roman" w:hAnsi="Times New Roman"/>
          <w:sz w:val="20"/>
        </w:rPr>
      </w:pPr>
    </w:p>
    <w:p w14:paraId="11C12999" w14:textId="3F046BEA" w:rsidR="00DA201C" w:rsidRPr="00484E25" w:rsidRDefault="00CE79F1" w:rsidP="00002D1C">
      <w:pPr>
        <w:pStyle w:val="TAL"/>
        <w:numPr>
          <w:ilvl w:val="0"/>
          <w:numId w:val="24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Whether and h</w:t>
      </w:r>
      <w:r w:rsidR="00DA201C">
        <w:rPr>
          <w:rFonts w:ascii="Times New Roman" w:hAnsi="Times New Roman"/>
          <w:sz w:val="20"/>
        </w:rPr>
        <w:t>ow to support messaging service provider to customize messaging service in a simple way without changing the basic messaging service architecture.</w:t>
      </w:r>
    </w:p>
    <w:p w14:paraId="6AFD943D" w14:textId="4A4F2CD5" w:rsidR="00002D1C" w:rsidRPr="00484E25" w:rsidRDefault="00002D1C" w:rsidP="003C6BF0">
      <w:pPr>
        <w:pStyle w:val="my-0"/>
        <w:numPr>
          <w:ilvl w:val="0"/>
          <w:numId w:val="24"/>
        </w:numPr>
        <w:rPr>
          <w:sz w:val="20"/>
        </w:rPr>
      </w:pPr>
      <w:r w:rsidRPr="00484E25">
        <w:rPr>
          <w:rStyle w:val="Strong"/>
          <w:b w:val="0"/>
          <w:bCs w:val="0"/>
          <w:sz w:val="20"/>
          <w:szCs w:val="20"/>
        </w:rPr>
        <w:t xml:space="preserve">Whether and how to enhance </w:t>
      </w:r>
      <w:r w:rsidR="00484E25" w:rsidRPr="00484E25">
        <w:rPr>
          <w:sz w:val="20"/>
        </w:rPr>
        <w:t>network capabilities with interoperable routing and priority handling for emergency scenarios.</w:t>
      </w:r>
    </w:p>
    <w:p w14:paraId="52C6F07D" w14:textId="77777777" w:rsidR="00002D1C" w:rsidRPr="00002D1C" w:rsidRDefault="00002D1C" w:rsidP="00002D1C">
      <w:pPr>
        <w:pStyle w:val="TAL"/>
        <w:ind w:left="720"/>
        <w:rPr>
          <w:rStyle w:val="Strong"/>
          <w:rFonts w:ascii="Times New Roman" w:hAnsi="Times New Roman"/>
          <w:b w:val="0"/>
          <w:bCs w:val="0"/>
          <w:sz w:val="20"/>
        </w:rPr>
      </w:pPr>
    </w:p>
    <w:p w14:paraId="24EC0E45" w14:textId="5312E5B8" w:rsidR="000D54FD" w:rsidRPr="000D54FD" w:rsidRDefault="000D54FD" w:rsidP="000D54FD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0D54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>Third</w:t>
      </w:r>
      <w:r w:rsidRPr="000D54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 </w:t>
      </w:r>
      <w:r w:rsidRPr="000D54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Change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(All New Texts) </w:t>
      </w:r>
      <w:r w:rsidRPr="000D54FD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</w:p>
    <w:p w14:paraId="3EBEA2F8" w14:textId="77777777" w:rsidR="00BB0761" w:rsidRPr="00061DBC" w:rsidRDefault="00BB0761" w:rsidP="00BB0761">
      <w:pPr>
        <w:rPr>
          <w:b/>
          <w:bCs/>
          <w:sz w:val="36"/>
          <w:szCs w:val="36"/>
          <w:lang w:eastAsia="zh-CN"/>
        </w:rPr>
      </w:pPr>
      <w:r w:rsidRPr="00061DBC">
        <w:rPr>
          <w:b/>
          <w:bCs/>
          <w:sz w:val="36"/>
          <w:szCs w:val="36"/>
          <w:lang w:eastAsia="zh-CN"/>
        </w:rPr>
        <w:t xml:space="preserve">Reference: </w:t>
      </w:r>
    </w:p>
    <w:p w14:paraId="39E07F93" w14:textId="124F19FA" w:rsidR="00623791" w:rsidRDefault="00623791" w:rsidP="00623791">
      <w:r w:rsidRPr="00AA0726">
        <w:t>[x1]</w:t>
      </w:r>
      <w:r w:rsidR="00AA0726">
        <w:t>:</w:t>
      </w:r>
      <w:r w:rsidRPr="00AA0726">
        <w:t xml:space="preserve"> SP-250806 </w:t>
      </w:r>
      <w:r w:rsidR="00AA0726">
        <w:t>–</w:t>
      </w:r>
      <w:r w:rsidRPr="00AA0726">
        <w:t xml:space="preserve"> </w:t>
      </w:r>
      <w:r w:rsidR="00AA0726">
        <w:t xml:space="preserve">SID: </w:t>
      </w:r>
      <w:r w:rsidRPr="00AA0726">
        <w:t>Study on Architecture for 6G System</w:t>
      </w:r>
    </w:p>
    <w:p w14:paraId="4499DF0D" w14:textId="33E41405" w:rsidR="00BB0761" w:rsidRDefault="00BB0761" w:rsidP="00BB0761">
      <w:r>
        <w:t>[x2]: TS23.040</w:t>
      </w:r>
      <w:r w:rsidR="00AA0726">
        <w:t xml:space="preserve">: </w:t>
      </w:r>
      <w:r w:rsidR="00AA0726" w:rsidRPr="00AA0726">
        <w:t>Technical realization of the Short Message Service (SMS)</w:t>
      </w:r>
    </w:p>
    <w:p w14:paraId="036189D5" w14:textId="65207035" w:rsidR="00AA0726" w:rsidRPr="00AA0726" w:rsidRDefault="00AA0726" w:rsidP="00AA0726">
      <w:r w:rsidRPr="00AA0726">
        <w:t>[x3]: 3GPP TS 23.540: 5G System: Technical realization of Service Based Short Message Service; Stage 2</w:t>
      </w:r>
    </w:p>
    <w:p w14:paraId="1214AF28" w14:textId="28D26D1E" w:rsidR="00AA0726" w:rsidRDefault="00AA0726" w:rsidP="00BB0761">
      <w:r w:rsidRPr="00AA0726">
        <w:t>[x</w:t>
      </w:r>
      <w:r>
        <w:t>4</w:t>
      </w:r>
      <w:r w:rsidRPr="00AA0726">
        <w:t>]: TS 23.204: Support of Short Message Service (SMS) over generic 3GPP Internet Protocol (IP) access; Stage 2</w:t>
      </w:r>
      <w:r>
        <w:t xml:space="preserve"> </w:t>
      </w:r>
    </w:p>
    <w:p w14:paraId="3AC8D7ED" w14:textId="3C244F2B" w:rsidR="00040696" w:rsidRDefault="00040696" w:rsidP="00BB0761">
      <w:r>
        <w:t>[x5]: TS23.5</w:t>
      </w:r>
      <w:r w:rsidR="00C0187F">
        <w:t xml:space="preserve">54: </w:t>
      </w:r>
      <w:r w:rsidR="00C0187F" w:rsidRPr="00C0187F">
        <w:t>Application architecture for MSGin5G Service; Stage 2</w:t>
      </w:r>
    </w:p>
    <w:p w14:paraId="5E0ED2A2" w14:textId="6A3C58CD" w:rsidR="00BB0761" w:rsidRPr="00CE79F1" w:rsidRDefault="00BB0761" w:rsidP="00BB0761">
      <w:pPr>
        <w:rPr>
          <w:lang w:val="en-US"/>
        </w:rPr>
      </w:pPr>
      <w:r w:rsidRPr="00CE79F1">
        <w:rPr>
          <w:lang w:val="en-US"/>
        </w:rPr>
        <w:t>[x</w:t>
      </w:r>
      <w:r w:rsidR="00040696" w:rsidRPr="00CE79F1">
        <w:rPr>
          <w:lang w:val="en-US"/>
        </w:rPr>
        <w:t>6</w:t>
      </w:r>
      <w:r w:rsidRPr="00CE79F1">
        <w:rPr>
          <w:lang w:val="en-US"/>
        </w:rPr>
        <w:t>]: RCS Universal Profile Service Definition Document Version 3.</w:t>
      </w:r>
      <w:r w:rsidR="00340191" w:rsidRPr="00CE79F1">
        <w:rPr>
          <w:lang w:val="en-US"/>
        </w:rPr>
        <w:t>1</w:t>
      </w:r>
      <w:r w:rsidRPr="00CE79F1">
        <w:rPr>
          <w:lang w:val="en-US"/>
        </w:rPr>
        <w:t xml:space="preserve"> 2</w:t>
      </w:r>
      <w:r w:rsidR="00340191" w:rsidRPr="00CE79F1">
        <w:rPr>
          <w:lang w:val="en-US"/>
        </w:rPr>
        <w:t>1</w:t>
      </w:r>
      <w:r w:rsidRPr="00CE79F1">
        <w:rPr>
          <w:lang w:val="en-US"/>
        </w:rPr>
        <w:t xml:space="preserve"> </w:t>
      </w:r>
      <w:r w:rsidR="00340191" w:rsidRPr="00CE79F1">
        <w:rPr>
          <w:lang w:val="en-US"/>
        </w:rPr>
        <w:t xml:space="preserve">July </w:t>
      </w:r>
      <w:r w:rsidRPr="00CE79F1">
        <w:rPr>
          <w:lang w:val="en-US"/>
        </w:rPr>
        <w:t>2025</w:t>
      </w:r>
    </w:p>
    <w:p w14:paraId="4DE0FB80" w14:textId="11B526A1" w:rsidR="00AA0726" w:rsidRDefault="00AA0726" w:rsidP="00AA0726">
      <w:r>
        <w:t xml:space="preserve">[x7]: </w:t>
      </w:r>
      <w:r w:rsidRPr="00AA0726">
        <w:t>IETF RFC 9420: Messaging layer security (MLS)</w:t>
      </w:r>
      <w:r>
        <w:tab/>
      </w:r>
    </w:p>
    <w:p w14:paraId="6E1D90D0" w14:textId="444F0E3E" w:rsidR="003E43AD" w:rsidRPr="000D54FD" w:rsidRDefault="003E43AD" w:rsidP="003E43AD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0D54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>End</w:t>
      </w:r>
      <w:r w:rsidRPr="000D54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 of </w:t>
      </w:r>
      <w:r w:rsidRPr="000D54FD">
        <w:rPr>
          <w:rFonts w:ascii="Arial" w:hAnsi="Arial" w:cs="Arial"/>
          <w:noProof/>
          <w:color w:val="0000FF"/>
          <w:sz w:val="28"/>
          <w:szCs w:val="28"/>
          <w:lang w:val="fr-FR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0D54FD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</w:p>
    <w:p w14:paraId="68B7A854" w14:textId="75A24AD4" w:rsidR="002E5B2D" w:rsidRPr="003E43AD" w:rsidRDefault="002E5B2D" w:rsidP="003E43AD">
      <w:pPr>
        <w:jc w:val="center"/>
        <w:rPr>
          <w:lang w:val="fr-FR" w:eastAsia="zh-CN"/>
        </w:rPr>
      </w:pPr>
    </w:p>
    <w:sectPr w:rsidR="002E5B2D" w:rsidRPr="003E43A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BC362" w14:textId="77777777" w:rsidR="007950F1" w:rsidRDefault="007950F1">
      <w:r>
        <w:separator/>
      </w:r>
    </w:p>
  </w:endnote>
  <w:endnote w:type="continuationSeparator" w:id="0">
    <w:p w14:paraId="48C818DA" w14:textId="77777777" w:rsidR="007950F1" w:rsidRDefault="007950F1">
      <w:r>
        <w:continuationSeparator/>
      </w:r>
    </w:p>
  </w:endnote>
  <w:endnote w:type="continuationNotice" w:id="1">
    <w:p w14:paraId="00E96DD0" w14:textId="77777777" w:rsidR="007950F1" w:rsidRDefault="007950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7A0F5" w14:textId="77777777" w:rsidR="007950F1" w:rsidRDefault="007950F1">
      <w:r>
        <w:separator/>
      </w:r>
    </w:p>
  </w:footnote>
  <w:footnote w:type="continuationSeparator" w:id="0">
    <w:p w14:paraId="339715DA" w14:textId="77777777" w:rsidR="007950F1" w:rsidRDefault="007950F1">
      <w:r>
        <w:continuationSeparator/>
      </w:r>
    </w:p>
  </w:footnote>
  <w:footnote w:type="continuationNotice" w:id="1">
    <w:p w14:paraId="72A9E21F" w14:textId="77777777" w:rsidR="007950F1" w:rsidRDefault="007950F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C6C409B"/>
    <w:multiLevelType w:val="multilevel"/>
    <w:tmpl w:val="7B084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D0117C9"/>
    <w:multiLevelType w:val="multilevel"/>
    <w:tmpl w:val="646C1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2E77BA"/>
    <w:multiLevelType w:val="multilevel"/>
    <w:tmpl w:val="C9BEF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5C81A58"/>
    <w:multiLevelType w:val="hybridMultilevel"/>
    <w:tmpl w:val="5EF09740"/>
    <w:lvl w:ilvl="0" w:tplc="7BD667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D0A93"/>
    <w:multiLevelType w:val="multilevel"/>
    <w:tmpl w:val="D6F27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A702E2"/>
    <w:multiLevelType w:val="multilevel"/>
    <w:tmpl w:val="69DA2652"/>
    <w:lvl w:ilvl="0">
      <w:start w:val="1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0" w:hanging="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6D839B8"/>
    <w:multiLevelType w:val="hybridMultilevel"/>
    <w:tmpl w:val="4AF63638"/>
    <w:lvl w:ilvl="0" w:tplc="4EFEFE9C">
      <w:start w:val="2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C399B"/>
    <w:multiLevelType w:val="multilevel"/>
    <w:tmpl w:val="550E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3BD7AB2"/>
    <w:multiLevelType w:val="multilevel"/>
    <w:tmpl w:val="C03EB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46A5D84"/>
    <w:multiLevelType w:val="multilevel"/>
    <w:tmpl w:val="91723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EF67DFC"/>
    <w:multiLevelType w:val="multilevel"/>
    <w:tmpl w:val="04FC8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DE4CE9"/>
    <w:multiLevelType w:val="multilevel"/>
    <w:tmpl w:val="7E3E7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45D681E"/>
    <w:multiLevelType w:val="multilevel"/>
    <w:tmpl w:val="07964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C504ABE"/>
    <w:multiLevelType w:val="hybridMultilevel"/>
    <w:tmpl w:val="B5DC43F6"/>
    <w:lvl w:ilvl="0" w:tplc="669E106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D21EBB"/>
    <w:multiLevelType w:val="multilevel"/>
    <w:tmpl w:val="6ACEB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9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21"/>
  </w:num>
  <w:num w:numId="8" w16cid:durableId="869488835">
    <w:abstractNumId w:val="22"/>
  </w:num>
  <w:num w:numId="9" w16cid:durableId="1353532250">
    <w:abstractNumId w:val="19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377853798">
    <w:abstractNumId w:val="23"/>
  </w:num>
  <w:num w:numId="13" w16cid:durableId="1025251226">
    <w:abstractNumId w:val="14"/>
  </w:num>
  <w:num w:numId="14" w16cid:durableId="255556741">
    <w:abstractNumId w:val="7"/>
  </w:num>
  <w:num w:numId="15" w16cid:durableId="766845690">
    <w:abstractNumId w:val="10"/>
  </w:num>
  <w:num w:numId="16" w16cid:durableId="1989820300">
    <w:abstractNumId w:val="15"/>
  </w:num>
  <w:num w:numId="17" w16cid:durableId="1809132342">
    <w:abstractNumId w:val="8"/>
  </w:num>
  <w:num w:numId="18" w16cid:durableId="326330541">
    <w:abstractNumId w:val="16"/>
  </w:num>
  <w:num w:numId="19" w16cid:durableId="798188088">
    <w:abstractNumId w:val="25"/>
  </w:num>
  <w:num w:numId="20" w16cid:durableId="1833253802">
    <w:abstractNumId w:val="17"/>
  </w:num>
  <w:num w:numId="21" w16cid:durableId="870847944">
    <w:abstractNumId w:val="12"/>
  </w:num>
  <w:num w:numId="22" w16cid:durableId="1799832308">
    <w:abstractNumId w:val="20"/>
  </w:num>
  <w:num w:numId="23" w16cid:durableId="1950971694">
    <w:abstractNumId w:val="18"/>
  </w:num>
  <w:num w:numId="24" w16cid:durableId="1956517089">
    <w:abstractNumId w:val="24"/>
  </w:num>
  <w:num w:numId="25" w16cid:durableId="402534100">
    <w:abstractNumId w:val="11"/>
  </w:num>
  <w:num w:numId="26" w16cid:durableId="840391851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401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BE" w:vendorID="64" w:dllVersion="0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2538"/>
    <w:rsid w:val="00002D1C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963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0696"/>
    <w:rsid w:val="0004069F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1DBC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87D43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B5B"/>
    <w:rsid w:val="000D29B2"/>
    <w:rsid w:val="000D54FD"/>
    <w:rsid w:val="000E1E2C"/>
    <w:rsid w:val="000E2A62"/>
    <w:rsid w:val="000E672B"/>
    <w:rsid w:val="000F2D3B"/>
    <w:rsid w:val="000F32E2"/>
    <w:rsid w:val="000F3EE1"/>
    <w:rsid w:val="000F3FCE"/>
    <w:rsid w:val="000F48B5"/>
    <w:rsid w:val="000F5426"/>
    <w:rsid w:val="000F7D92"/>
    <w:rsid w:val="0010023C"/>
    <w:rsid w:val="001003A4"/>
    <w:rsid w:val="00100A0F"/>
    <w:rsid w:val="00100E35"/>
    <w:rsid w:val="00101C56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43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541E"/>
    <w:rsid w:val="00176228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1920"/>
    <w:rsid w:val="00192307"/>
    <w:rsid w:val="001928BF"/>
    <w:rsid w:val="001943F9"/>
    <w:rsid w:val="0019614B"/>
    <w:rsid w:val="00196962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27E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C7B7D"/>
    <w:rsid w:val="001D0770"/>
    <w:rsid w:val="001D2596"/>
    <w:rsid w:val="001D2BD4"/>
    <w:rsid w:val="001D2F0F"/>
    <w:rsid w:val="001D4258"/>
    <w:rsid w:val="001D5133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5BA0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6E5"/>
    <w:rsid w:val="00223D7E"/>
    <w:rsid w:val="00224A07"/>
    <w:rsid w:val="00224E7C"/>
    <w:rsid w:val="00225B30"/>
    <w:rsid w:val="0022714C"/>
    <w:rsid w:val="00230002"/>
    <w:rsid w:val="0023183C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6B09"/>
    <w:rsid w:val="00267E46"/>
    <w:rsid w:val="00270087"/>
    <w:rsid w:val="002717FD"/>
    <w:rsid w:val="0027208E"/>
    <w:rsid w:val="00272F7A"/>
    <w:rsid w:val="002762AA"/>
    <w:rsid w:val="00276EC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0BA2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5FE0"/>
    <w:rsid w:val="002B6D83"/>
    <w:rsid w:val="002B72FE"/>
    <w:rsid w:val="002C063D"/>
    <w:rsid w:val="002C0EDB"/>
    <w:rsid w:val="002C6132"/>
    <w:rsid w:val="002C653A"/>
    <w:rsid w:val="002C67AD"/>
    <w:rsid w:val="002C7F38"/>
    <w:rsid w:val="002D0436"/>
    <w:rsid w:val="002D1FA7"/>
    <w:rsid w:val="002D5495"/>
    <w:rsid w:val="002D620C"/>
    <w:rsid w:val="002E3543"/>
    <w:rsid w:val="002E429F"/>
    <w:rsid w:val="002E5520"/>
    <w:rsid w:val="002E57BF"/>
    <w:rsid w:val="002E5B2D"/>
    <w:rsid w:val="002E5C88"/>
    <w:rsid w:val="002E5EBF"/>
    <w:rsid w:val="002E666E"/>
    <w:rsid w:val="002E6711"/>
    <w:rsid w:val="002F1606"/>
    <w:rsid w:val="002F40EF"/>
    <w:rsid w:val="002F474B"/>
    <w:rsid w:val="002F4EE6"/>
    <w:rsid w:val="002F6AB3"/>
    <w:rsid w:val="002F73A0"/>
    <w:rsid w:val="0030018A"/>
    <w:rsid w:val="00301153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27B6"/>
    <w:rsid w:val="00323645"/>
    <w:rsid w:val="00323727"/>
    <w:rsid w:val="0032400C"/>
    <w:rsid w:val="00327E69"/>
    <w:rsid w:val="00327F19"/>
    <w:rsid w:val="0033122F"/>
    <w:rsid w:val="00334097"/>
    <w:rsid w:val="0033415E"/>
    <w:rsid w:val="00334E4F"/>
    <w:rsid w:val="003366BD"/>
    <w:rsid w:val="00340191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0039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4542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4A21"/>
    <w:rsid w:val="003B569E"/>
    <w:rsid w:val="003C122B"/>
    <w:rsid w:val="003C168A"/>
    <w:rsid w:val="003C1F68"/>
    <w:rsid w:val="003C5A97"/>
    <w:rsid w:val="003C733F"/>
    <w:rsid w:val="003C77E5"/>
    <w:rsid w:val="003C7A04"/>
    <w:rsid w:val="003D04D1"/>
    <w:rsid w:val="003D184E"/>
    <w:rsid w:val="003D1FF4"/>
    <w:rsid w:val="003D49EA"/>
    <w:rsid w:val="003D517F"/>
    <w:rsid w:val="003D55C8"/>
    <w:rsid w:val="003D5807"/>
    <w:rsid w:val="003D58A8"/>
    <w:rsid w:val="003D5D57"/>
    <w:rsid w:val="003D6AB6"/>
    <w:rsid w:val="003D78A3"/>
    <w:rsid w:val="003E26F2"/>
    <w:rsid w:val="003E3337"/>
    <w:rsid w:val="003E43AD"/>
    <w:rsid w:val="003E4B87"/>
    <w:rsid w:val="003E59F9"/>
    <w:rsid w:val="003E7115"/>
    <w:rsid w:val="003E7EEF"/>
    <w:rsid w:val="003F00FE"/>
    <w:rsid w:val="003F021C"/>
    <w:rsid w:val="003F0246"/>
    <w:rsid w:val="003F0AF9"/>
    <w:rsid w:val="003F121E"/>
    <w:rsid w:val="003F1330"/>
    <w:rsid w:val="003F1EC9"/>
    <w:rsid w:val="003F2943"/>
    <w:rsid w:val="003F3E17"/>
    <w:rsid w:val="003F52B2"/>
    <w:rsid w:val="003F672A"/>
    <w:rsid w:val="003F75CD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1840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2726F"/>
    <w:rsid w:val="004279F8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60C0"/>
    <w:rsid w:val="00476297"/>
    <w:rsid w:val="00481F40"/>
    <w:rsid w:val="00481FB2"/>
    <w:rsid w:val="0048258B"/>
    <w:rsid w:val="0048343D"/>
    <w:rsid w:val="004836C9"/>
    <w:rsid w:val="004842A3"/>
    <w:rsid w:val="00484E25"/>
    <w:rsid w:val="00487153"/>
    <w:rsid w:val="004903FF"/>
    <w:rsid w:val="00493056"/>
    <w:rsid w:val="004931DD"/>
    <w:rsid w:val="00494090"/>
    <w:rsid w:val="004942F6"/>
    <w:rsid w:val="00494372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28D0"/>
    <w:rsid w:val="004B3753"/>
    <w:rsid w:val="004B43DD"/>
    <w:rsid w:val="004B5B97"/>
    <w:rsid w:val="004B7B4E"/>
    <w:rsid w:val="004C31D2"/>
    <w:rsid w:val="004C4BCA"/>
    <w:rsid w:val="004C51CF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1DF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B91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20C5"/>
    <w:rsid w:val="005229FD"/>
    <w:rsid w:val="00523A3F"/>
    <w:rsid w:val="0052469E"/>
    <w:rsid w:val="00525CA7"/>
    <w:rsid w:val="00527C0B"/>
    <w:rsid w:val="0053191D"/>
    <w:rsid w:val="00531D98"/>
    <w:rsid w:val="00533617"/>
    <w:rsid w:val="0053586B"/>
    <w:rsid w:val="00540CAC"/>
    <w:rsid w:val="005410F6"/>
    <w:rsid w:val="0054191D"/>
    <w:rsid w:val="00544883"/>
    <w:rsid w:val="00544909"/>
    <w:rsid w:val="005449C0"/>
    <w:rsid w:val="00547025"/>
    <w:rsid w:val="005501BE"/>
    <w:rsid w:val="005534B5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2D67"/>
    <w:rsid w:val="0058392E"/>
    <w:rsid w:val="0058398B"/>
    <w:rsid w:val="00583DEC"/>
    <w:rsid w:val="00584C1B"/>
    <w:rsid w:val="00586491"/>
    <w:rsid w:val="0058696E"/>
    <w:rsid w:val="00590DD7"/>
    <w:rsid w:val="00590FF5"/>
    <w:rsid w:val="00591415"/>
    <w:rsid w:val="0059227B"/>
    <w:rsid w:val="00593E48"/>
    <w:rsid w:val="00594BE3"/>
    <w:rsid w:val="00595150"/>
    <w:rsid w:val="00595B44"/>
    <w:rsid w:val="00597523"/>
    <w:rsid w:val="005A10A2"/>
    <w:rsid w:val="005A136D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6CA6"/>
    <w:rsid w:val="00602200"/>
    <w:rsid w:val="006046F1"/>
    <w:rsid w:val="006049FF"/>
    <w:rsid w:val="00606E7E"/>
    <w:rsid w:val="00610508"/>
    <w:rsid w:val="00610D48"/>
    <w:rsid w:val="00611230"/>
    <w:rsid w:val="0061334D"/>
    <w:rsid w:val="00613484"/>
    <w:rsid w:val="00613820"/>
    <w:rsid w:val="00615A24"/>
    <w:rsid w:val="00620307"/>
    <w:rsid w:val="00622ED9"/>
    <w:rsid w:val="00623791"/>
    <w:rsid w:val="00624FA4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2BC5"/>
    <w:rsid w:val="006546AF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401E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39C6"/>
    <w:rsid w:val="006846EB"/>
    <w:rsid w:val="00685316"/>
    <w:rsid w:val="00685B8C"/>
    <w:rsid w:val="006910DA"/>
    <w:rsid w:val="00691581"/>
    <w:rsid w:val="00691F54"/>
    <w:rsid w:val="00692DA9"/>
    <w:rsid w:val="0069398D"/>
    <w:rsid w:val="00693AC5"/>
    <w:rsid w:val="00694899"/>
    <w:rsid w:val="0069495C"/>
    <w:rsid w:val="00696536"/>
    <w:rsid w:val="006A7F4E"/>
    <w:rsid w:val="006B1B49"/>
    <w:rsid w:val="006B23CD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930"/>
    <w:rsid w:val="006F5383"/>
    <w:rsid w:val="006F6984"/>
    <w:rsid w:val="006F6D13"/>
    <w:rsid w:val="006F74B1"/>
    <w:rsid w:val="00701F41"/>
    <w:rsid w:val="007055BE"/>
    <w:rsid w:val="007112EA"/>
    <w:rsid w:val="00711DB0"/>
    <w:rsid w:val="007120D2"/>
    <w:rsid w:val="00712E41"/>
    <w:rsid w:val="00713ACD"/>
    <w:rsid w:val="0071448A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8B5"/>
    <w:rsid w:val="00742EAC"/>
    <w:rsid w:val="00744129"/>
    <w:rsid w:val="007447B4"/>
    <w:rsid w:val="0074542A"/>
    <w:rsid w:val="00745870"/>
    <w:rsid w:val="007469A9"/>
    <w:rsid w:val="00746CE7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7E4"/>
    <w:rsid w:val="00765C77"/>
    <w:rsid w:val="0076666A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08F4"/>
    <w:rsid w:val="00791A81"/>
    <w:rsid w:val="0079213F"/>
    <w:rsid w:val="007950F1"/>
    <w:rsid w:val="0079578B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B7C"/>
    <w:rsid w:val="007B601E"/>
    <w:rsid w:val="007B7C21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2C07"/>
    <w:rsid w:val="007E40BC"/>
    <w:rsid w:val="007E5553"/>
    <w:rsid w:val="007E583A"/>
    <w:rsid w:val="007E5E1B"/>
    <w:rsid w:val="007E616E"/>
    <w:rsid w:val="007F14EE"/>
    <w:rsid w:val="007F19C8"/>
    <w:rsid w:val="007F2603"/>
    <w:rsid w:val="007F300B"/>
    <w:rsid w:val="007F6397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4457"/>
    <w:rsid w:val="00815245"/>
    <w:rsid w:val="008168DF"/>
    <w:rsid w:val="00816AA0"/>
    <w:rsid w:val="0082073E"/>
    <w:rsid w:val="00821C0F"/>
    <w:rsid w:val="00823079"/>
    <w:rsid w:val="0082410B"/>
    <w:rsid w:val="00824830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6EE"/>
    <w:rsid w:val="0087470F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1D70"/>
    <w:rsid w:val="008A2086"/>
    <w:rsid w:val="008A2C19"/>
    <w:rsid w:val="008A3611"/>
    <w:rsid w:val="008A4942"/>
    <w:rsid w:val="008A60E0"/>
    <w:rsid w:val="008A6B7D"/>
    <w:rsid w:val="008B0248"/>
    <w:rsid w:val="008B0442"/>
    <w:rsid w:val="008B2B16"/>
    <w:rsid w:val="008B4130"/>
    <w:rsid w:val="008B47C8"/>
    <w:rsid w:val="008B4820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1875"/>
    <w:rsid w:val="008E2405"/>
    <w:rsid w:val="008E286A"/>
    <w:rsid w:val="008E48AA"/>
    <w:rsid w:val="008E5AAF"/>
    <w:rsid w:val="008E5E96"/>
    <w:rsid w:val="008F08F2"/>
    <w:rsid w:val="008F1EFB"/>
    <w:rsid w:val="008F377A"/>
    <w:rsid w:val="008F3CEC"/>
    <w:rsid w:val="008F5F33"/>
    <w:rsid w:val="008F7843"/>
    <w:rsid w:val="008F7CFC"/>
    <w:rsid w:val="008F7DA0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12B0"/>
    <w:rsid w:val="009436FE"/>
    <w:rsid w:val="00944B56"/>
    <w:rsid w:val="009462F3"/>
    <w:rsid w:val="00947907"/>
    <w:rsid w:val="00947F4E"/>
    <w:rsid w:val="009511A0"/>
    <w:rsid w:val="00951312"/>
    <w:rsid w:val="00951DD6"/>
    <w:rsid w:val="00952C43"/>
    <w:rsid w:val="00952E01"/>
    <w:rsid w:val="0095615A"/>
    <w:rsid w:val="009615EA"/>
    <w:rsid w:val="0096175C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8031F"/>
    <w:rsid w:val="00980545"/>
    <w:rsid w:val="009818BE"/>
    <w:rsid w:val="00981CF4"/>
    <w:rsid w:val="009844DF"/>
    <w:rsid w:val="00986993"/>
    <w:rsid w:val="00987A02"/>
    <w:rsid w:val="00992312"/>
    <w:rsid w:val="009962BB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1F"/>
    <w:rsid w:val="009C27CE"/>
    <w:rsid w:val="009C4243"/>
    <w:rsid w:val="009C5906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77E4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469C"/>
    <w:rsid w:val="00A3562B"/>
    <w:rsid w:val="00A3760B"/>
    <w:rsid w:val="00A377E3"/>
    <w:rsid w:val="00A37B86"/>
    <w:rsid w:val="00A37D7F"/>
    <w:rsid w:val="00A40F63"/>
    <w:rsid w:val="00A4131A"/>
    <w:rsid w:val="00A42ECB"/>
    <w:rsid w:val="00A440C1"/>
    <w:rsid w:val="00A46410"/>
    <w:rsid w:val="00A46ABC"/>
    <w:rsid w:val="00A47FE6"/>
    <w:rsid w:val="00A50F1E"/>
    <w:rsid w:val="00A51B65"/>
    <w:rsid w:val="00A52611"/>
    <w:rsid w:val="00A52835"/>
    <w:rsid w:val="00A57688"/>
    <w:rsid w:val="00A60D32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407F"/>
    <w:rsid w:val="00A842E9"/>
    <w:rsid w:val="00A849CA"/>
    <w:rsid w:val="00A84A94"/>
    <w:rsid w:val="00A84E73"/>
    <w:rsid w:val="00A851D3"/>
    <w:rsid w:val="00A8720F"/>
    <w:rsid w:val="00A90F75"/>
    <w:rsid w:val="00A916BE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0726"/>
    <w:rsid w:val="00AA2019"/>
    <w:rsid w:val="00AA262B"/>
    <w:rsid w:val="00AA3E8F"/>
    <w:rsid w:val="00AA604B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3D75"/>
    <w:rsid w:val="00AD41F0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07C02"/>
    <w:rsid w:val="00B10F73"/>
    <w:rsid w:val="00B1129E"/>
    <w:rsid w:val="00B118C7"/>
    <w:rsid w:val="00B11BBD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6742"/>
    <w:rsid w:val="00BA0E84"/>
    <w:rsid w:val="00BA1737"/>
    <w:rsid w:val="00BA344D"/>
    <w:rsid w:val="00BA389E"/>
    <w:rsid w:val="00BA5EF3"/>
    <w:rsid w:val="00BA67EF"/>
    <w:rsid w:val="00BB0761"/>
    <w:rsid w:val="00BB1BE1"/>
    <w:rsid w:val="00BB1C3D"/>
    <w:rsid w:val="00BB3018"/>
    <w:rsid w:val="00BB4B9B"/>
    <w:rsid w:val="00BB4EC8"/>
    <w:rsid w:val="00BB7984"/>
    <w:rsid w:val="00BC25AA"/>
    <w:rsid w:val="00BC2F95"/>
    <w:rsid w:val="00BC4C46"/>
    <w:rsid w:val="00BC60DE"/>
    <w:rsid w:val="00BD2069"/>
    <w:rsid w:val="00BD6939"/>
    <w:rsid w:val="00BE13E2"/>
    <w:rsid w:val="00BE56DB"/>
    <w:rsid w:val="00BE5BDC"/>
    <w:rsid w:val="00BF12F2"/>
    <w:rsid w:val="00BF2B6C"/>
    <w:rsid w:val="00BF37D2"/>
    <w:rsid w:val="00BF4D9E"/>
    <w:rsid w:val="00BF50BC"/>
    <w:rsid w:val="00BF5541"/>
    <w:rsid w:val="00BF7668"/>
    <w:rsid w:val="00C01481"/>
    <w:rsid w:val="00C0187F"/>
    <w:rsid w:val="00C022E3"/>
    <w:rsid w:val="00C05429"/>
    <w:rsid w:val="00C10208"/>
    <w:rsid w:val="00C1064C"/>
    <w:rsid w:val="00C11128"/>
    <w:rsid w:val="00C11F7C"/>
    <w:rsid w:val="00C12CC2"/>
    <w:rsid w:val="00C13DE1"/>
    <w:rsid w:val="00C149A0"/>
    <w:rsid w:val="00C151C6"/>
    <w:rsid w:val="00C15C22"/>
    <w:rsid w:val="00C16E2F"/>
    <w:rsid w:val="00C17015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A28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338C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A22"/>
    <w:rsid w:val="00C96CD0"/>
    <w:rsid w:val="00CA143B"/>
    <w:rsid w:val="00CA5E7D"/>
    <w:rsid w:val="00CA781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2ABD"/>
    <w:rsid w:val="00CD444E"/>
    <w:rsid w:val="00CD4A57"/>
    <w:rsid w:val="00CD4B78"/>
    <w:rsid w:val="00CD56EA"/>
    <w:rsid w:val="00CD588A"/>
    <w:rsid w:val="00CD6749"/>
    <w:rsid w:val="00CD7F3D"/>
    <w:rsid w:val="00CE0F73"/>
    <w:rsid w:val="00CE2A6F"/>
    <w:rsid w:val="00CE5552"/>
    <w:rsid w:val="00CE6172"/>
    <w:rsid w:val="00CE72F3"/>
    <w:rsid w:val="00CE7312"/>
    <w:rsid w:val="00CE7510"/>
    <w:rsid w:val="00CE79F1"/>
    <w:rsid w:val="00CF0F27"/>
    <w:rsid w:val="00CF10CB"/>
    <w:rsid w:val="00CF18B0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0E6"/>
    <w:rsid w:val="00D267E2"/>
    <w:rsid w:val="00D30812"/>
    <w:rsid w:val="00D31636"/>
    <w:rsid w:val="00D331F8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70525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4CAC"/>
    <w:rsid w:val="00D9563A"/>
    <w:rsid w:val="00D95872"/>
    <w:rsid w:val="00D969AE"/>
    <w:rsid w:val="00DA1E58"/>
    <w:rsid w:val="00DA201C"/>
    <w:rsid w:val="00DA28F0"/>
    <w:rsid w:val="00DA2A0E"/>
    <w:rsid w:val="00DA3287"/>
    <w:rsid w:val="00DA36A5"/>
    <w:rsid w:val="00DA44A6"/>
    <w:rsid w:val="00DA4615"/>
    <w:rsid w:val="00DA468F"/>
    <w:rsid w:val="00DA603F"/>
    <w:rsid w:val="00DA6341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0A14"/>
    <w:rsid w:val="00DD3A09"/>
    <w:rsid w:val="00DD3C18"/>
    <w:rsid w:val="00DD3D6C"/>
    <w:rsid w:val="00DD4BF8"/>
    <w:rsid w:val="00DD5EE5"/>
    <w:rsid w:val="00DD7A0E"/>
    <w:rsid w:val="00DE0405"/>
    <w:rsid w:val="00DE23DC"/>
    <w:rsid w:val="00DE2E58"/>
    <w:rsid w:val="00DE4EF2"/>
    <w:rsid w:val="00DE5264"/>
    <w:rsid w:val="00DE68DF"/>
    <w:rsid w:val="00DF2C0E"/>
    <w:rsid w:val="00DF548E"/>
    <w:rsid w:val="00DF58C5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07AF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5737D"/>
    <w:rsid w:val="00E60F0A"/>
    <w:rsid w:val="00E61BED"/>
    <w:rsid w:val="00E621AB"/>
    <w:rsid w:val="00E6228B"/>
    <w:rsid w:val="00E643B3"/>
    <w:rsid w:val="00E6444B"/>
    <w:rsid w:val="00E66535"/>
    <w:rsid w:val="00E66F24"/>
    <w:rsid w:val="00E7257F"/>
    <w:rsid w:val="00E732F6"/>
    <w:rsid w:val="00E773D4"/>
    <w:rsid w:val="00E80519"/>
    <w:rsid w:val="00E8234E"/>
    <w:rsid w:val="00E823E2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1B8"/>
    <w:rsid w:val="00EF5486"/>
    <w:rsid w:val="00EF549D"/>
    <w:rsid w:val="00EF5991"/>
    <w:rsid w:val="00EF769B"/>
    <w:rsid w:val="00F00104"/>
    <w:rsid w:val="00F00944"/>
    <w:rsid w:val="00F014CA"/>
    <w:rsid w:val="00F04592"/>
    <w:rsid w:val="00F07319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583"/>
    <w:rsid w:val="00F33887"/>
    <w:rsid w:val="00F359E9"/>
    <w:rsid w:val="00F35C20"/>
    <w:rsid w:val="00F37FFE"/>
    <w:rsid w:val="00F40150"/>
    <w:rsid w:val="00F40B41"/>
    <w:rsid w:val="00F42116"/>
    <w:rsid w:val="00F42206"/>
    <w:rsid w:val="00F440FA"/>
    <w:rsid w:val="00F445E9"/>
    <w:rsid w:val="00F45BC8"/>
    <w:rsid w:val="00F504CC"/>
    <w:rsid w:val="00F507F2"/>
    <w:rsid w:val="00F51241"/>
    <w:rsid w:val="00F524A3"/>
    <w:rsid w:val="00F540D4"/>
    <w:rsid w:val="00F543E5"/>
    <w:rsid w:val="00F579D0"/>
    <w:rsid w:val="00F57B1F"/>
    <w:rsid w:val="00F633AC"/>
    <w:rsid w:val="00F642E3"/>
    <w:rsid w:val="00F6445E"/>
    <w:rsid w:val="00F647B2"/>
    <w:rsid w:val="00F65255"/>
    <w:rsid w:val="00F65638"/>
    <w:rsid w:val="00F65FAA"/>
    <w:rsid w:val="00F66403"/>
    <w:rsid w:val="00F67A1C"/>
    <w:rsid w:val="00F67E6C"/>
    <w:rsid w:val="00F70803"/>
    <w:rsid w:val="00F70CE5"/>
    <w:rsid w:val="00F737B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27C6"/>
    <w:rsid w:val="00F939C0"/>
    <w:rsid w:val="00F943E3"/>
    <w:rsid w:val="00F9558A"/>
    <w:rsid w:val="00F95D77"/>
    <w:rsid w:val="00F966D3"/>
    <w:rsid w:val="00FA06CB"/>
    <w:rsid w:val="00FA2551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452"/>
    <w:rsid w:val="00FD07C6"/>
    <w:rsid w:val="00FD384D"/>
    <w:rsid w:val="00FD4AB3"/>
    <w:rsid w:val="00FD6821"/>
    <w:rsid w:val="00FD6B54"/>
    <w:rsid w:val="00FE0942"/>
    <w:rsid w:val="00FE0CA1"/>
    <w:rsid w:val="00FE238B"/>
    <w:rsid w:val="00FE2E6B"/>
    <w:rsid w:val="00FE31B9"/>
    <w:rsid w:val="00FE4BF4"/>
    <w:rsid w:val="00FE5110"/>
    <w:rsid w:val="00FE6078"/>
    <w:rsid w:val="00FE661D"/>
    <w:rsid w:val="00FE6F70"/>
    <w:rsid w:val="00FE7191"/>
    <w:rsid w:val="00FF020C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paragraph" w:customStyle="1" w:styleId="my-0">
    <w:name w:val="my-0"/>
    <w:basedOn w:val="Normal"/>
    <w:rsid w:val="00CA143B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character" w:customStyle="1" w:styleId="relative">
    <w:name w:val="relative"/>
    <w:basedOn w:val="DefaultParagraphFont"/>
    <w:rsid w:val="004F51DF"/>
  </w:style>
  <w:style w:type="character" w:customStyle="1" w:styleId="whitespace-nowrap">
    <w:name w:val="whitespace-nowrap"/>
    <w:basedOn w:val="DefaultParagraphFont"/>
    <w:rsid w:val="004F51DF"/>
  </w:style>
  <w:style w:type="character" w:customStyle="1" w:styleId="TALChar">
    <w:name w:val="TAL Char"/>
    <w:link w:val="TAL"/>
    <w:rsid w:val="007F14EE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3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7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880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1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8</TotalTime>
  <Pages>5</Pages>
  <Words>1957</Words>
  <Characters>11156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Google - Ellen Liao v3</cp:lastModifiedBy>
  <cp:revision>10</cp:revision>
  <cp:lastPrinted>1900-01-01T17:00:00Z</cp:lastPrinted>
  <dcterms:created xsi:type="dcterms:W3CDTF">2025-08-13T22:30:00Z</dcterms:created>
  <dcterms:modified xsi:type="dcterms:W3CDTF">2025-08-15T17:03:00Z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